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7E37" w14:textId="77777777" w:rsidR="00272D53" w:rsidRPr="00384FB5" w:rsidRDefault="00272D53" w:rsidP="00272D53">
      <w:pPr>
        <w:spacing w:after="0" w:line="240" w:lineRule="auto"/>
        <w:rPr>
          <w:rFonts w:ascii="Arial" w:eastAsia="Times New Roman" w:hAnsi="Arial" w:cs="Arial"/>
          <w:b/>
          <w:bCs/>
          <w:sz w:val="20"/>
          <w:szCs w:val="20"/>
        </w:rPr>
      </w:pPr>
      <w:r w:rsidRPr="00384FB5">
        <w:rPr>
          <w:rFonts w:ascii="Arial" w:eastAsia="Times New Roman" w:hAnsi="Arial" w:cs="Arial"/>
          <w:b/>
          <w:bCs/>
          <w:noProof/>
          <w:sz w:val="20"/>
          <w:szCs w:val="20"/>
          <w:lang w:eastAsia="en-GB"/>
        </w:rPr>
        <w:drawing>
          <wp:inline distT="0" distB="0" distL="0" distR="0" wp14:anchorId="107258CB" wp14:editId="0DC513A1">
            <wp:extent cx="3486150" cy="1038225"/>
            <wp:effectExtent l="0" t="0" r="0" b="9525"/>
            <wp:docPr id="1" name="Picture 1" descr="Description: Y:\Templates\College logos\ME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Templates\College logos\MEC-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1038225"/>
                    </a:xfrm>
                    <a:prstGeom prst="rect">
                      <a:avLst/>
                    </a:prstGeom>
                    <a:noFill/>
                    <a:ln>
                      <a:noFill/>
                    </a:ln>
                  </pic:spPr>
                </pic:pic>
              </a:graphicData>
            </a:graphic>
          </wp:inline>
        </w:drawing>
      </w:r>
    </w:p>
    <w:p w14:paraId="24A3FD97" w14:textId="77777777" w:rsidR="006E5759" w:rsidRPr="00384FB5" w:rsidRDefault="006E5759" w:rsidP="00272D53">
      <w:pPr>
        <w:keepNext/>
        <w:spacing w:after="0" w:line="240" w:lineRule="auto"/>
        <w:jc w:val="both"/>
        <w:outlineLvl w:val="6"/>
        <w:rPr>
          <w:rFonts w:ascii="Arial" w:eastAsia="Times New Roman" w:hAnsi="Arial" w:cs="Arial"/>
          <w:b/>
          <w:bCs/>
          <w:sz w:val="20"/>
          <w:szCs w:val="20"/>
        </w:rPr>
      </w:pPr>
    </w:p>
    <w:p w14:paraId="42445C34" w14:textId="77777777" w:rsidR="006E5759" w:rsidRPr="00384FB5" w:rsidRDefault="006E5759" w:rsidP="00272D53">
      <w:pPr>
        <w:keepNext/>
        <w:spacing w:after="0" w:line="240" w:lineRule="auto"/>
        <w:jc w:val="both"/>
        <w:outlineLvl w:val="6"/>
        <w:rPr>
          <w:rFonts w:ascii="Arial" w:eastAsia="Times New Roman" w:hAnsi="Arial" w:cs="Arial"/>
          <w:b/>
          <w:bCs/>
          <w:sz w:val="20"/>
          <w:szCs w:val="20"/>
        </w:rPr>
      </w:pPr>
      <w:r w:rsidRPr="00384FB5">
        <w:rPr>
          <w:rFonts w:ascii="Arial" w:eastAsia="Times New Roman" w:hAnsi="Arial" w:cs="Arial"/>
          <w:b/>
          <w:bCs/>
          <w:sz w:val="20"/>
          <w:szCs w:val="20"/>
        </w:rPr>
        <w:t>Job Description</w:t>
      </w:r>
    </w:p>
    <w:p w14:paraId="53920245" w14:textId="77777777" w:rsidR="006E5759" w:rsidRPr="00384FB5" w:rsidRDefault="006E5759" w:rsidP="00272D53">
      <w:pPr>
        <w:keepNext/>
        <w:spacing w:after="0" w:line="240" w:lineRule="auto"/>
        <w:jc w:val="both"/>
        <w:outlineLvl w:val="6"/>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08270D" w:rsidRPr="008D0506" w14:paraId="1CECD627" w14:textId="77777777" w:rsidTr="00B30F60">
        <w:trPr>
          <w:trHeight w:val="397"/>
        </w:trPr>
        <w:tc>
          <w:tcPr>
            <w:tcW w:w="2660" w:type="dxa"/>
            <w:vAlign w:val="center"/>
          </w:tcPr>
          <w:p w14:paraId="236DE091" w14:textId="77777777" w:rsidR="0008270D" w:rsidRPr="00384FB5" w:rsidRDefault="0008270D" w:rsidP="00AD5823">
            <w:pPr>
              <w:spacing w:after="0" w:line="240" w:lineRule="auto"/>
              <w:rPr>
                <w:rFonts w:ascii="Arial" w:eastAsia="Times New Roman" w:hAnsi="Arial" w:cs="Arial"/>
                <w:sz w:val="20"/>
                <w:szCs w:val="20"/>
                <w:highlight w:val="yellow"/>
              </w:rPr>
            </w:pPr>
            <w:r w:rsidRPr="00384FB5">
              <w:rPr>
                <w:rFonts w:ascii="Arial" w:eastAsia="Times New Roman" w:hAnsi="Arial" w:cs="Arial"/>
                <w:sz w:val="20"/>
                <w:szCs w:val="20"/>
              </w:rPr>
              <w:t>Job title</w:t>
            </w:r>
            <w:r w:rsidR="00643CB6" w:rsidRPr="00384FB5">
              <w:rPr>
                <w:rFonts w:ascii="Arial" w:eastAsia="Times New Roman" w:hAnsi="Arial" w:cs="Arial"/>
                <w:sz w:val="20"/>
                <w:szCs w:val="20"/>
              </w:rPr>
              <w:t>:</w:t>
            </w:r>
          </w:p>
        </w:tc>
        <w:tc>
          <w:tcPr>
            <w:tcW w:w="7229" w:type="dxa"/>
            <w:vAlign w:val="center"/>
          </w:tcPr>
          <w:p w14:paraId="26B2301F" w14:textId="7ABFC1FE" w:rsidR="0008270D" w:rsidRPr="008D0506" w:rsidRDefault="008114C7" w:rsidP="00B30F60">
            <w:pPr>
              <w:keepNext/>
              <w:tabs>
                <w:tab w:val="left" w:pos="1650"/>
              </w:tabs>
              <w:spacing w:after="0" w:line="240" w:lineRule="auto"/>
              <w:outlineLvl w:val="6"/>
              <w:rPr>
                <w:rFonts w:ascii="Arial" w:eastAsia="Times New Roman" w:hAnsi="Arial" w:cs="Arial"/>
                <w:sz w:val="20"/>
                <w:szCs w:val="20"/>
              </w:rPr>
            </w:pPr>
            <w:r w:rsidRPr="008D0506">
              <w:rPr>
                <w:rFonts w:ascii="Arial" w:eastAsia="Times New Roman" w:hAnsi="Arial" w:cs="Arial"/>
                <w:sz w:val="20"/>
                <w:szCs w:val="20"/>
              </w:rPr>
              <w:t xml:space="preserve">Head </w:t>
            </w:r>
            <w:r w:rsidR="00703B17" w:rsidRPr="008D0506">
              <w:rPr>
                <w:rFonts w:ascii="Arial" w:eastAsia="Times New Roman" w:hAnsi="Arial" w:cs="Arial"/>
                <w:sz w:val="20"/>
                <w:szCs w:val="20"/>
              </w:rPr>
              <w:t>of Access and Student Recruitment</w:t>
            </w:r>
          </w:p>
        </w:tc>
      </w:tr>
      <w:tr w:rsidR="0008270D" w:rsidRPr="008D0506" w14:paraId="01C3E397" w14:textId="77777777" w:rsidTr="00B30F60">
        <w:trPr>
          <w:trHeight w:val="397"/>
        </w:trPr>
        <w:tc>
          <w:tcPr>
            <w:tcW w:w="2660" w:type="dxa"/>
            <w:vAlign w:val="center"/>
          </w:tcPr>
          <w:p w14:paraId="44E0552F" w14:textId="77777777" w:rsidR="0008270D" w:rsidRPr="00384FB5" w:rsidRDefault="0008270D" w:rsidP="00AD5823">
            <w:pPr>
              <w:spacing w:after="0" w:line="240" w:lineRule="auto"/>
              <w:rPr>
                <w:rFonts w:ascii="Arial" w:eastAsia="Times New Roman" w:hAnsi="Arial" w:cs="Arial"/>
                <w:sz w:val="20"/>
                <w:szCs w:val="20"/>
              </w:rPr>
            </w:pPr>
            <w:r w:rsidRPr="00384FB5">
              <w:rPr>
                <w:rFonts w:ascii="Arial" w:eastAsia="Times New Roman" w:hAnsi="Arial" w:cs="Arial"/>
                <w:sz w:val="20"/>
                <w:szCs w:val="20"/>
              </w:rPr>
              <w:t>Department:</w:t>
            </w:r>
          </w:p>
        </w:tc>
        <w:tc>
          <w:tcPr>
            <w:tcW w:w="7229" w:type="dxa"/>
            <w:vAlign w:val="center"/>
          </w:tcPr>
          <w:p w14:paraId="6D30BCB2" w14:textId="65F810B9" w:rsidR="0008270D" w:rsidRPr="008D0506" w:rsidRDefault="003B2227" w:rsidP="00F57890">
            <w:pPr>
              <w:spacing w:after="0" w:line="240" w:lineRule="auto"/>
              <w:rPr>
                <w:rFonts w:ascii="Arial" w:eastAsia="Times New Roman" w:hAnsi="Arial" w:cs="Arial"/>
                <w:sz w:val="20"/>
                <w:szCs w:val="20"/>
              </w:rPr>
            </w:pPr>
            <w:r w:rsidRPr="008D0506">
              <w:rPr>
                <w:rFonts w:ascii="Arial" w:eastAsia="Times New Roman" w:hAnsi="Arial" w:cs="Arial"/>
                <w:sz w:val="20"/>
                <w:szCs w:val="20"/>
              </w:rPr>
              <w:t>Tutorial</w:t>
            </w:r>
          </w:p>
        </w:tc>
      </w:tr>
      <w:tr w:rsidR="0008270D" w:rsidRPr="008D0506" w14:paraId="46060F3E" w14:textId="77777777" w:rsidTr="00B30F60">
        <w:trPr>
          <w:trHeight w:val="397"/>
        </w:trPr>
        <w:tc>
          <w:tcPr>
            <w:tcW w:w="2660" w:type="dxa"/>
            <w:vAlign w:val="center"/>
          </w:tcPr>
          <w:p w14:paraId="52FED31F" w14:textId="77777777" w:rsidR="0008270D" w:rsidRPr="00384FB5" w:rsidRDefault="008D7968" w:rsidP="00AD5823">
            <w:pPr>
              <w:spacing w:after="0" w:line="240" w:lineRule="auto"/>
              <w:rPr>
                <w:rFonts w:ascii="Arial" w:eastAsia="Times New Roman" w:hAnsi="Arial" w:cs="Arial"/>
                <w:sz w:val="20"/>
                <w:szCs w:val="20"/>
              </w:rPr>
            </w:pPr>
            <w:r w:rsidRPr="00384FB5">
              <w:rPr>
                <w:rFonts w:ascii="Arial" w:eastAsia="Times New Roman" w:hAnsi="Arial" w:cs="Arial"/>
                <w:sz w:val="20"/>
                <w:szCs w:val="20"/>
              </w:rPr>
              <w:t>Purpose of role</w:t>
            </w:r>
            <w:r w:rsidR="00643CB6" w:rsidRPr="00384FB5">
              <w:rPr>
                <w:rFonts w:ascii="Arial" w:eastAsia="Times New Roman" w:hAnsi="Arial" w:cs="Arial"/>
                <w:sz w:val="20"/>
                <w:szCs w:val="20"/>
              </w:rPr>
              <w:t>:</w:t>
            </w:r>
          </w:p>
        </w:tc>
        <w:tc>
          <w:tcPr>
            <w:tcW w:w="7229" w:type="dxa"/>
            <w:vAlign w:val="center"/>
          </w:tcPr>
          <w:p w14:paraId="14F6401B" w14:textId="272D157A" w:rsidR="005D1DC4" w:rsidRPr="008D0506" w:rsidRDefault="003B2227" w:rsidP="003B2227">
            <w:pPr>
              <w:spacing w:after="0" w:line="240" w:lineRule="auto"/>
              <w:rPr>
                <w:rFonts w:ascii="Arial" w:eastAsia="Times New Roman" w:hAnsi="Arial" w:cs="Arial"/>
                <w:sz w:val="20"/>
                <w:szCs w:val="20"/>
                <w:lang w:val="en-US"/>
              </w:rPr>
            </w:pPr>
            <w:r w:rsidRPr="008D0506">
              <w:rPr>
                <w:rFonts w:ascii="Arial" w:eastAsia="Times New Roman" w:hAnsi="Arial" w:cs="Arial"/>
                <w:sz w:val="20"/>
                <w:szCs w:val="20"/>
                <w:lang w:val="en-US"/>
              </w:rPr>
              <w:t xml:space="preserve">To oversee the </w:t>
            </w:r>
            <w:r w:rsidRPr="008D0506">
              <w:rPr>
                <w:rFonts w:ascii="Arial" w:eastAsia="Times New Roman" w:hAnsi="Arial" w:cs="Arial"/>
                <w:sz w:val="20"/>
                <w:szCs w:val="20"/>
              </w:rPr>
              <w:t>implementation of Murray Edwards College’s</w:t>
            </w:r>
            <w:r w:rsidR="002A0129" w:rsidRPr="008D0506">
              <w:rPr>
                <w:rFonts w:ascii="Arial" w:eastAsia="Times New Roman" w:hAnsi="Arial" w:cs="Arial"/>
                <w:sz w:val="20"/>
                <w:szCs w:val="20"/>
              </w:rPr>
              <w:t xml:space="preserve"> </w:t>
            </w:r>
            <w:r w:rsidR="007240C6" w:rsidRPr="008D0506">
              <w:rPr>
                <w:rFonts w:ascii="Arial" w:eastAsia="Times New Roman" w:hAnsi="Arial" w:cs="Arial"/>
                <w:sz w:val="20"/>
                <w:szCs w:val="20"/>
              </w:rPr>
              <w:t xml:space="preserve">student recruitment and </w:t>
            </w:r>
            <w:r w:rsidR="002A0129" w:rsidRPr="008D0506">
              <w:rPr>
                <w:rFonts w:ascii="Arial" w:eastAsia="Times New Roman" w:hAnsi="Arial" w:cs="Arial"/>
                <w:sz w:val="20"/>
                <w:szCs w:val="20"/>
              </w:rPr>
              <w:t>widening</w:t>
            </w:r>
            <w:r w:rsidRPr="008D0506">
              <w:rPr>
                <w:rFonts w:ascii="Arial" w:eastAsia="Times New Roman" w:hAnsi="Arial" w:cs="Arial"/>
                <w:sz w:val="20"/>
                <w:szCs w:val="20"/>
              </w:rPr>
              <w:t xml:space="preserve"> access and</w:t>
            </w:r>
            <w:r w:rsidR="002A0129" w:rsidRPr="008D0506">
              <w:rPr>
                <w:rFonts w:ascii="Arial" w:eastAsia="Times New Roman" w:hAnsi="Arial" w:cs="Arial"/>
                <w:sz w:val="20"/>
                <w:szCs w:val="20"/>
              </w:rPr>
              <w:t xml:space="preserve"> </w:t>
            </w:r>
            <w:r w:rsidR="007240C6" w:rsidRPr="008D0506">
              <w:rPr>
                <w:rFonts w:ascii="Arial" w:eastAsia="Times New Roman" w:hAnsi="Arial" w:cs="Arial"/>
                <w:sz w:val="20"/>
                <w:szCs w:val="20"/>
              </w:rPr>
              <w:t xml:space="preserve">participation </w:t>
            </w:r>
            <w:r w:rsidRPr="008D0506">
              <w:rPr>
                <w:rFonts w:ascii="Arial" w:eastAsia="Times New Roman" w:hAnsi="Arial" w:cs="Arial"/>
                <w:sz w:val="20"/>
                <w:szCs w:val="20"/>
              </w:rPr>
              <w:t>programmes; to collaborate with College Officers and other stakeholders</w:t>
            </w:r>
            <w:r w:rsidR="007240C6" w:rsidRPr="008D0506">
              <w:rPr>
                <w:rFonts w:ascii="Arial" w:eastAsia="Times New Roman" w:hAnsi="Arial" w:cs="Arial"/>
                <w:sz w:val="20"/>
                <w:szCs w:val="20"/>
              </w:rPr>
              <w:t xml:space="preserve"> with a view to</w:t>
            </w:r>
            <w:r w:rsidRPr="008D0506">
              <w:rPr>
                <w:rFonts w:ascii="Arial" w:eastAsia="Times New Roman" w:hAnsi="Arial" w:cs="Arial"/>
                <w:sz w:val="20"/>
                <w:szCs w:val="20"/>
              </w:rPr>
              <w:t xml:space="preserve"> </w:t>
            </w:r>
            <w:r w:rsidR="007240C6" w:rsidRPr="008D0506">
              <w:rPr>
                <w:rFonts w:ascii="Arial" w:eastAsia="Times New Roman" w:hAnsi="Arial" w:cs="Arial"/>
                <w:sz w:val="20"/>
                <w:szCs w:val="20"/>
              </w:rPr>
              <w:t xml:space="preserve">reinvigorating </w:t>
            </w:r>
            <w:r w:rsidRPr="008D0506">
              <w:rPr>
                <w:rFonts w:ascii="Arial" w:eastAsia="Times New Roman" w:hAnsi="Arial" w:cs="Arial"/>
                <w:sz w:val="20"/>
                <w:szCs w:val="20"/>
              </w:rPr>
              <w:t xml:space="preserve">current </w:t>
            </w:r>
            <w:r w:rsidR="007240C6" w:rsidRPr="008D0506">
              <w:rPr>
                <w:rFonts w:ascii="Arial" w:eastAsia="Times New Roman" w:hAnsi="Arial" w:cs="Arial"/>
                <w:sz w:val="20"/>
                <w:szCs w:val="20"/>
              </w:rPr>
              <w:t>programme</w:t>
            </w:r>
            <w:r w:rsidRPr="008D0506">
              <w:rPr>
                <w:rFonts w:ascii="Arial" w:eastAsia="Times New Roman" w:hAnsi="Arial" w:cs="Arial"/>
                <w:sz w:val="20"/>
                <w:szCs w:val="20"/>
              </w:rPr>
              <w:t xml:space="preserve"> and to ensure the effectiveness and smooth running of</w:t>
            </w:r>
            <w:r w:rsidR="007240C6" w:rsidRPr="008D0506">
              <w:rPr>
                <w:rFonts w:ascii="Arial" w:eastAsia="Times New Roman" w:hAnsi="Arial" w:cs="Arial"/>
                <w:sz w:val="20"/>
                <w:szCs w:val="20"/>
              </w:rPr>
              <w:t xml:space="preserve"> activities.</w:t>
            </w:r>
          </w:p>
        </w:tc>
      </w:tr>
      <w:tr w:rsidR="0008270D" w:rsidRPr="008D0506" w14:paraId="1E6909A3" w14:textId="77777777" w:rsidTr="00B30F60">
        <w:trPr>
          <w:trHeight w:val="397"/>
        </w:trPr>
        <w:tc>
          <w:tcPr>
            <w:tcW w:w="2660" w:type="dxa"/>
            <w:vAlign w:val="center"/>
          </w:tcPr>
          <w:p w14:paraId="7183A9A4" w14:textId="77777777" w:rsidR="0008270D" w:rsidRPr="00384FB5" w:rsidRDefault="007D2588" w:rsidP="00AD5823">
            <w:pPr>
              <w:spacing w:after="0" w:line="240" w:lineRule="auto"/>
              <w:rPr>
                <w:rFonts w:ascii="Arial" w:eastAsia="Times New Roman" w:hAnsi="Arial" w:cs="Arial"/>
                <w:sz w:val="20"/>
                <w:szCs w:val="20"/>
              </w:rPr>
            </w:pPr>
            <w:r w:rsidRPr="00384FB5">
              <w:rPr>
                <w:rFonts w:ascii="Arial" w:eastAsia="Times New Roman" w:hAnsi="Arial" w:cs="Arial"/>
                <w:sz w:val="20"/>
                <w:szCs w:val="20"/>
              </w:rPr>
              <w:t>Line manager:</w:t>
            </w:r>
          </w:p>
        </w:tc>
        <w:tc>
          <w:tcPr>
            <w:tcW w:w="7229" w:type="dxa"/>
            <w:vAlign w:val="center"/>
          </w:tcPr>
          <w:p w14:paraId="7765FB5D" w14:textId="51DE338A" w:rsidR="005D1DC4" w:rsidRPr="008D0506" w:rsidRDefault="00B30F60" w:rsidP="00B30F60">
            <w:pPr>
              <w:spacing w:after="0" w:line="240" w:lineRule="auto"/>
              <w:rPr>
                <w:rFonts w:ascii="Arial" w:eastAsia="Times New Roman" w:hAnsi="Arial" w:cs="Arial"/>
                <w:sz w:val="20"/>
                <w:szCs w:val="20"/>
              </w:rPr>
            </w:pPr>
            <w:r w:rsidRPr="008D0506">
              <w:rPr>
                <w:rFonts w:ascii="Arial" w:hAnsi="Arial" w:cs="Arial"/>
                <w:sz w:val="20"/>
                <w:szCs w:val="20"/>
              </w:rPr>
              <w:t xml:space="preserve">Senior Tutor </w:t>
            </w:r>
          </w:p>
        </w:tc>
      </w:tr>
      <w:tr w:rsidR="00445BC0" w:rsidRPr="008D0506" w14:paraId="60345264" w14:textId="77777777" w:rsidTr="00B30F60">
        <w:trPr>
          <w:trHeight w:val="397"/>
        </w:trPr>
        <w:tc>
          <w:tcPr>
            <w:tcW w:w="2660" w:type="dxa"/>
            <w:vAlign w:val="center"/>
          </w:tcPr>
          <w:p w14:paraId="0241B26E" w14:textId="581FA053" w:rsidR="00445BC0" w:rsidRPr="00384FB5" w:rsidRDefault="00445BC0" w:rsidP="00AD5823">
            <w:pPr>
              <w:spacing w:after="0" w:line="240" w:lineRule="auto"/>
              <w:rPr>
                <w:rFonts w:ascii="Arial" w:eastAsia="Times New Roman" w:hAnsi="Arial" w:cs="Arial"/>
                <w:sz w:val="20"/>
                <w:szCs w:val="20"/>
              </w:rPr>
            </w:pPr>
            <w:r>
              <w:rPr>
                <w:rFonts w:ascii="Arial" w:eastAsia="Times New Roman" w:hAnsi="Arial" w:cs="Arial"/>
                <w:sz w:val="20"/>
                <w:szCs w:val="20"/>
              </w:rPr>
              <w:t>Line manages:</w:t>
            </w:r>
          </w:p>
        </w:tc>
        <w:tc>
          <w:tcPr>
            <w:tcW w:w="7229" w:type="dxa"/>
            <w:vAlign w:val="center"/>
          </w:tcPr>
          <w:p w14:paraId="2D66EA39" w14:textId="4B8843D7" w:rsidR="00445BC0" w:rsidRPr="008D0506" w:rsidRDefault="00445BC0" w:rsidP="00B30F60">
            <w:pPr>
              <w:spacing w:after="0" w:line="240" w:lineRule="auto"/>
              <w:rPr>
                <w:rFonts w:ascii="Arial" w:hAnsi="Arial" w:cs="Arial"/>
                <w:sz w:val="20"/>
                <w:szCs w:val="20"/>
              </w:rPr>
            </w:pPr>
            <w:r>
              <w:rPr>
                <w:rFonts w:ascii="Arial" w:hAnsi="Arial" w:cs="Arial"/>
                <w:sz w:val="20"/>
                <w:szCs w:val="20"/>
              </w:rPr>
              <w:t>Senior Recruitment &amp; Outreach Officer, Schools Liaison &amp; Admissions Officer</w:t>
            </w:r>
          </w:p>
        </w:tc>
      </w:tr>
      <w:tr w:rsidR="0008270D" w:rsidRPr="008D0506" w14:paraId="10119069" w14:textId="77777777" w:rsidTr="00B30F60">
        <w:trPr>
          <w:trHeight w:val="397"/>
        </w:trPr>
        <w:tc>
          <w:tcPr>
            <w:tcW w:w="2660" w:type="dxa"/>
            <w:vAlign w:val="center"/>
          </w:tcPr>
          <w:p w14:paraId="3258A855" w14:textId="27A29315" w:rsidR="0008270D" w:rsidRPr="00384FB5" w:rsidRDefault="0008270D" w:rsidP="00AD5823">
            <w:pPr>
              <w:spacing w:after="0" w:line="240" w:lineRule="auto"/>
              <w:rPr>
                <w:rFonts w:ascii="Arial" w:eastAsia="Times New Roman" w:hAnsi="Arial" w:cs="Arial"/>
                <w:sz w:val="20"/>
                <w:szCs w:val="20"/>
              </w:rPr>
            </w:pPr>
            <w:r w:rsidRPr="00384FB5">
              <w:rPr>
                <w:rFonts w:ascii="Arial" w:eastAsia="Times New Roman" w:hAnsi="Arial" w:cs="Arial"/>
                <w:sz w:val="20"/>
                <w:szCs w:val="20"/>
              </w:rPr>
              <w:t>Salary Band:</w:t>
            </w:r>
          </w:p>
        </w:tc>
        <w:tc>
          <w:tcPr>
            <w:tcW w:w="7229" w:type="dxa"/>
            <w:vAlign w:val="center"/>
          </w:tcPr>
          <w:p w14:paraId="0E3E88C4" w14:textId="2A8BF798" w:rsidR="0008270D" w:rsidRPr="008D0506" w:rsidRDefault="00C33710" w:rsidP="00A96799">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Band</w:t>
            </w:r>
            <w:r w:rsidR="003C77D5">
              <w:rPr>
                <w:rFonts w:ascii="Arial" w:eastAsia="Times New Roman" w:hAnsi="Arial" w:cs="Arial"/>
                <w:sz w:val="20"/>
                <w:szCs w:val="20"/>
                <w:lang w:val="en-US"/>
              </w:rPr>
              <w:t xml:space="preserve"> 3</w:t>
            </w:r>
          </w:p>
        </w:tc>
      </w:tr>
      <w:tr w:rsidR="007D2588" w:rsidRPr="00C33710" w14:paraId="50396BCD" w14:textId="77777777" w:rsidTr="00B30F60">
        <w:trPr>
          <w:trHeight w:val="397"/>
        </w:trPr>
        <w:tc>
          <w:tcPr>
            <w:tcW w:w="2660" w:type="dxa"/>
            <w:vAlign w:val="center"/>
          </w:tcPr>
          <w:p w14:paraId="0CDDD162" w14:textId="77777777" w:rsidR="007D2588" w:rsidRPr="00C33710" w:rsidRDefault="007D2588" w:rsidP="00AD5823">
            <w:pPr>
              <w:spacing w:after="0" w:line="240" w:lineRule="auto"/>
              <w:rPr>
                <w:rFonts w:ascii="Arial" w:eastAsia="Times New Roman" w:hAnsi="Arial" w:cs="Arial"/>
                <w:sz w:val="20"/>
                <w:szCs w:val="20"/>
              </w:rPr>
            </w:pPr>
            <w:r w:rsidRPr="00C33710">
              <w:rPr>
                <w:rFonts w:ascii="Arial" w:eastAsia="Times New Roman" w:hAnsi="Arial" w:cs="Arial"/>
                <w:sz w:val="20"/>
                <w:szCs w:val="20"/>
              </w:rPr>
              <w:t>Hours:</w:t>
            </w:r>
          </w:p>
        </w:tc>
        <w:tc>
          <w:tcPr>
            <w:tcW w:w="7229" w:type="dxa"/>
            <w:vAlign w:val="center"/>
          </w:tcPr>
          <w:p w14:paraId="34B649C9" w14:textId="0C9EBEEC" w:rsidR="007D2588" w:rsidRPr="00C33710" w:rsidRDefault="00703B17" w:rsidP="00B30F60">
            <w:pPr>
              <w:spacing w:after="0" w:line="240" w:lineRule="auto"/>
              <w:rPr>
                <w:rFonts w:ascii="Arial" w:eastAsia="Times New Roman" w:hAnsi="Arial" w:cs="Arial"/>
                <w:sz w:val="20"/>
                <w:szCs w:val="20"/>
                <w:lang w:val="en-US"/>
              </w:rPr>
            </w:pPr>
            <w:r w:rsidRPr="00C33710">
              <w:rPr>
                <w:rFonts w:ascii="Arial" w:eastAsia="Times New Roman" w:hAnsi="Arial" w:cs="Arial"/>
                <w:sz w:val="20"/>
                <w:szCs w:val="20"/>
                <w:lang w:val="en-US"/>
              </w:rPr>
              <w:t>37.5</w:t>
            </w:r>
          </w:p>
        </w:tc>
      </w:tr>
      <w:tr w:rsidR="004968DF" w:rsidRPr="00C33710" w14:paraId="4CFCD361" w14:textId="77777777" w:rsidTr="00B30F60">
        <w:trPr>
          <w:trHeight w:val="397"/>
        </w:trPr>
        <w:tc>
          <w:tcPr>
            <w:tcW w:w="2660" w:type="dxa"/>
            <w:vAlign w:val="center"/>
          </w:tcPr>
          <w:p w14:paraId="45E971C3" w14:textId="77777777" w:rsidR="00EB47B6" w:rsidRPr="00C33710" w:rsidRDefault="004968DF" w:rsidP="00AD5823">
            <w:pPr>
              <w:spacing w:after="0" w:line="240" w:lineRule="auto"/>
              <w:rPr>
                <w:rFonts w:ascii="Arial" w:eastAsia="Times New Roman" w:hAnsi="Arial" w:cs="Arial"/>
                <w:sz w:val="20"/>
                <w:szCs w:val="20"/>
              </w:rPr>
            </w:pPr>
            <w:r w:rsidRPr="00C33710">
              <w:rPr>
                <w:rFonts w:ascii="Arial" w:eastAsia="Times New Roman" w:hAnsi="Arial" w:cs="Arial"/>
                <w:sz w:val="20"/>
                <w:szCs w:val="20"/>
              </w:rPr>
              <w:t>Working environment:</w:t>
            </w:r>
          </w:p>
        </w:tc>
        <w:tc>
          <w:tcPr>
            <w:tcW w:w="7229" w:type="dxa"/>
            <w:vAlign w:val="center"/>
          </w:tcPr>
          <w:p w14:paraId="27BE1AF6" w14:textId="77777777" w:rsidR="00B30F60" w:rsidRPr="00C33710" w:rsidRDefault="00B30F60" w:rsidP="00B30F60">
            <w:pPr>
              <w:spacing w:after="0" w:line="240" w:lineRule="auto"/>
              <w:rPr>
                <w:rFonts w:ascii="Arial" w:hAnsi="Arial" w:cs="Arial"/>
                <w:sz w:val="20"/>
                <w:szCs w:val="20"/>
              </w:rPr>
            </w:pPr>
            <w:r w:rsidRPr="00C33710">
              <w:rPr>
                <w:rFonts w:ascii="Arial" w:hAnsi="Arial" w:cs="Arial"/>
                <w:sz w:val="20"/>
                <w:szCs w:val="20"/>
              </w:rPr>
              <w:t>Office based at Murray Edwards College</w:t>
            </w:r>
          </w:p>
          <w:p w14:paraId="431D1008" w14:textId="77777777" w:rsidR="004968DF" w:rsidRPr="00C33710" w:rsidRDefault="00B30F60" w:rsidP="00B30F60">
            <w:pPr>
              <w:spacing w:after="0" w:line="240" w:lineRule="auto"/>
              <w:rPr>
                <w:rFonts w:ascii="Arial" w:eastAsia="Times New Roman" w:hAnsi="Arial" w:cs="Arial"/>
                <w:sz w:val="20"/>
                <w:szCs w:val="20"/>
                <w:lang w:val="en-US"/>
              </w:rPr>
            </w:pPr>
            <w:r w:rsidRPr="00C33710">
              <w:rPr>
                <w:rFonts w:ascii="Arial" w:hAnsi="Arial" w:cs="Arial"/>
                <w:sz w:val="20"/>
                <w:szCs w:val="20"/>
              </w:rPr>
              <w:t>Some travel around the UK may be required</w:t>
            </w:r>
          </w:p>
        </w:tc>
      </w:tr>
    </w:tbl>
    <w:p w14:paraId="00314709" w14:textId="4CA994DC" w:rsidR="00CE72D9" w:rsidRPr="00C33710" w:rsidRDefault="00CE72D9" w:rsidP="00703B17">
      <w:pPr>
        <w:pStyle w:val="Default"/>
        <w:rPr>
          <w:rFonts w:ascii="Arial" w:hAnsi="Arial" w:cs="Arial"/>
          <w:b/>
          <w:sz w:val="20"/>
          <w:szCs w:val="20"/>
        </w:rPr>
      </w:pPr>
    </w:p>
    <w:p w14:paraId="20C09D1B" w14:textId="1857DED7" w:rsidR="00703B17" w:rsidRPr="00C33710" w:rsidRDefault="00703B17" w:rsidP="00703B17">
      <w:pPr>
        <w:pStyle w:val="Default"/>
        <w:rPr>
          <w:rFonts w:ascii="Arial" w:hAnsi="Arial" w:cs="Arial"/>
          <w:sz w:val="20"/>
          <w:szCs w:val="20"/>
        </w:rPr>
      </w:pPr>
    </w:p>
    <w:p w14:paraId="71087A9E" w14:textId="3C81BEC7" w:rsidR="002F5CD3" w:rsidRPr="00C33710" w:rsidRDefault="002F5CD3" w:rsidP="002F5CD3">
      <w:pPr>
        <w:pStyle w:val="Default"/>
        <w:rPr>
          <w:rFonts w:ascii="Arial" w:hAnsi="Arial" w:cs="Arial"/>
          <w:sz w:val="20"/>
          <w:szCs w:val="20"/>
        </w:rPr>
      </w:pPr>
      <w:r w:rsidRPr="00C33710">
        <w:rPr>
          <w:rFonts w:ascii="Arial" w:hAnsi="Arial" w:cs="Arial"/>
          <w:sz w:val="20"/>
          <w:szCs w:val="20"/>
        </w:rPr>
        <w:t xml:space="preserve">Murray Edwards College is seeking to appoint a </w:t>
      </w:r>
      <w:r w:rsidR="003B2227" w:rsidRPr="00C33710">
        <w:rPr>
          <w:rFonts w:ascii="Arial" w:hAnsi="Arial" w:cs="Arial"/>
          <w:sz w:val="20"/>
          <w:szCs w:val="20"/>
        </w:rPr>
        <w:t>Head</w:t>
      </w:r>
      <w:r w:rsidRPr="00C33710">
        <w:rPr>
          <w:rFonts w:ascii="Arial" w:hAnsi="Arial" w:cs="Arial"/>
          <w:sz w:val="20"/>
          <w:szCs w:val="20"/>
        </w:rPr>
        <w:t xml:space="preserve"> of Access and</w:t>
      </w:r>
      <w:r w:rsidR="00F678F6" w:rsidRPr="00C33710">
        <w:rPr>
          <w:rFonts w:ascii="Arial" w:hAnsi="Arial" w:cs="Arial"/>
          <w:sz w:val="20"/>
          <w:szCs w:val="20"/>
        </w:rPr>
        <w:t xml:space="preserve"> Student Recr</w:t>
      </w:r>
      <w:r w:rsidR="0080008C" w:rsidRPr="00C33710">
        <w:rPr>
          <w:rFonts w:ascii="Arial" w:hAnsi="Arial" w:cs="Arial"/>
          <w:sz w:val="20"/>
          <w:szCs w:val="20"/>
        </w:rPr>
        <w:t>uitment.</w:t>
      </w:r>
    </w:p>
    <w:p w14:paraId="01BFDDD0" w14:textId="1F436B8E" w:rsidR="007240C6" w:rsidRPr="00C33710" w:rsidRDefault="002F5CD3" w:rsidP="007240C6">
      <w:pPr>
        <w:pStyle w:val="Default"/>
        <w:rPr>
          <w:rFonts w:ascii="Arial" w:hAnsi="Arial" w:cs="Arial"/>
          <w:sz w:val="20"/>
          <w:szCs w:val="20"/>
        </w:rPr>
      </w:pPr>
      <w:r w:rsidRPr="00C33710">
        <w:rPr>
          <w:rFonts w:ascii="Arial" w:hAnsi="Arial" w:cs="Arial"/>
          <w:sz w:val="20"/>
          <w:szCs w:val="20"/>
        </w:rPr>
        <w:t>The successful</w:t>
      </w:r>
      <w:r w:rsidR="0080008C" w:rsidRPr="00C33710">
        <w:rPr>
          <w:rFonts w:ascii="Arial" w:hAnsi="Arial" w:cs="Arial"/>
          <w:sz w:val="20"/>
          <w:szCs w:val="20"/>
        </w:rPr>
        <w:t xml:space="preserve"> </w:t>
      </w:r>
      <w:r w:rsidRPr="00C33710">
        <w:rPr>
          <w:rFonts w:ascii="Arial" w:hAnsi="Arial" w:cs="Arial"/>
          <w:sz w:val="20"/>
          <w:szCs w:val="20"/>
        </w:rPr>
        <w:t xml:space="preserve">candidate will take a lead in the management </w:t>
      </w:r>
      <w:r w:rsidR="00E3258B" w:rsidRPr="00C33710">
        <w:rPr>
          <w:rFonts w:ascii="Arial" w:hAnsi="Arial" w:cs="Arial"/>
          <w:sz w:val="20"/>
          <w:szCs w:val="20"/>
        </w:rPr>
        <w:t xml:space="preserve">and development </w:t>
      </w:r>
      <w:r w:rsidRPr="00C33710">
        <w:rPr>
          <w:rFonts w:ascii="Arial" w:hAnsi="Arial" w:cs="Arial"/>
          <w:sz w:val="20"/>
          <w:szCs w:val="20"/>
        </w:rPr>
        <w:t xml:space="preserve">of the College’s </w:t>
      </w:r>
      <w:r w:rsidR="00E3258B" w:rsidRPr="00C33710">
        <w:rPr>
          <w:rFonts w:ascii="Arial" w:hAnsi="Arial" w:cs="Arial"/>
          <w:sz w:val="20"/>
          <w:szCs w:val="20"/>
        </w:rPr>
        <w:t xml:space="preserve">ambitious </w:t>
      </w:r>
      <w:r w:rsidR="007240C6" w:rsidRPr="00C33710">
        <w:rPr>
          <w:rFonts w:ascii="Arial" w:hAnsi="Arial" w:cs="Arial"/>
          <w:sz w:val="20"/>
          <w:szCs w:val="20"/>
        </w:rPr>
        <w:t xml:space="preserve">student recruitment and widening </w:t>
      </w:r>
      <w:r w:rsidRPr="00C33710">
        <w:rPr>
          <w:rFonts w:ascii="Arial" w:hAnsi="Arial" w:cs="Arial"/>
          <w:sz w:val="20"/>
          <w:szCs w:val="20"/>
        </w:rPr>
        <w:t>access</w:t>
      </w:r>
      <w:r w:rsidR="007240C6" w:rsidRPr="00C33710">
        <w:rPr>
          <w:rFonts w:ascii="Arial" w:hAnsi="Arial" w:cs="Arial"/>
          <w:sz w:val="20"/>
          <w:szCs w:val="20"/>
        </w:rPr>
        <w:t xml:space="preserve"> and participation </w:t>
      </w:r>
      <w:proofErr w:type="spellStart"/>
      <w:r w:rsidRPr="00C33710">
        <w:rPr>
          <w:rFonts w:ascii="Arial" w:hAnsi="Arial" w:cs="Arial"/>
          <w:sz w:val="20"/>
          <w:szCs w:val="20"/>
        </w:rPr>
        <w:t>programmes</w:t>
      </w:r>
      <w:proofErr w:type="spellEnd"/>
      <w:r w:rsidR="007240C6" w:rsidRPr="00C33710">
        <w:rPr>
          <w:rFonts w:ascii="Arial" w:hAnsi="Arial" w:cs="Arial"/>
          <w:sz w:val="20"/>
          <w:szCs w:val="20"/>
        </w:rPr>
        <w:t xml:space="preserve">. This is an exciting opportunity to help shape and implement the College’s strategies with a view to attracting the most academically outstanding female students </w:t>
      </w:r>
      <w:r w:rsidR="00B93F6B" w:rsidRPr="00C33710">
        <w:rPr>
          <w:rFonts w:ascii="Arial" w:hAnsi="Arial" w:cs="Arial"/>
          <w:sz w:val="20"/>
          <w:szCs w:val="20"/>
        </w:rPr>
        <w:t>to study with us -- especially those from underrepresented, disadvantaged backgrounds. This is a permanent position.</w:t>
      </w:r>
    </w:p>
    <w:p w14:paraId="45427A35" w14:textId="22572B1B" w:rsidR="00703B17" w:rsidRPr="00C33710" w:rsidRDefault="00703B17" w:rsidP="00703B17">
      <w:pPr>
        <w:pStyle w:val="Default"/>
        <w:rPr>
          <w:rFonts w:ascii="Arial" w:hAnsi="Arial" w:cs="Arial"/>
          <w:sz w:val="20"/>
          <w:szCs w:val="20"/>
        </w:rPr>
      </w:pPr>
    </w:p>
    <w:p w14:paraId="051D7B36" w14:textId="570C7645" w:rsidR="00703B17" w:rsidRPr="00C33710" w:rsidRDefault="00703B17" w:rsidP="00703B17">
      <w:pPr>
        <w:pStyle w:val="Default"/>
        <w:rPr>
          <w:rFonts w:ascii="Arial" w:hAnsi="Arial" w:cs="Arial"/>
          <w:sz w:val="20"/>
          <w:szCs w:val="20"/>
        </w:rPr>
      </w:pPr>
    </w:p>
    <w:p w14:paraId="1B5ECFE1" w14:textId="1E13F494" w:rsidR="0080008C" w:rsidRPr="00C33710" w:rsidRDefault="00B93F6B" w:rsidP="0080008C">
      <w:pPr>
        <w:pStyle w:val="Default"/>
        <w:rPr>
          <w:rFonts w:ascii="Arial" w:hAnsi="Arial" w:cs="Arial"/>
          <w:b/>
          <w:sz w:val="20"/>
          <w:szCs w:val="20"/>
        </w:rPr>
      </w:pPr>
      <w:r w:rsidRPr="00C33710">
        <w:rPr>
          <w:rFonts w:ascii="Arial" w:hAnsi="Arial" w:cs="Arial"/>
          <w:b/>
          <w:sz w:val="20"/>
          <w:szCs w:val="20"/>
        </w:rPr>
        <w:t>Duties</w:t>
      </w:r>
    </w:p>
    <w:p w14:paraId="6D6D4CFB" w14:textId="77777777" w:rsidR="0080008C" w:rsidRPr="00C33710" w:rsidRDefault="0080008C" w:rsidP="0080008C">
      <w:pPr>
        <w:pStyle w:val="Default"/>
        <w:rPr>
          <w:rFonts w:ascii="Arial" w:hAnsi="Arial" w:cs="Arial"/>
          <w:sz w:val="20"/>
          <w:szCs w:val="20"/>
        </w:rPr>
      </w:pPr>
    </w:p>
    <w:p w14:paraId="09F283C5" w14:textId="7E9A9700" w:rsidR="00B93F6B" w:rsidRPr="00C33710" w:rsidRDefault="0080008C" w:rsidP="0080008C">
      <w:pPr>
        <w:pStyle w:val="Default"/>
        <w:rPr>
          <w:rFonts w:ascii="Arial" w:hAnsi="Arial" w:cs="Arial"/>
          <w:sz w:val="20"/>
          <w:szCs w:val="20"/>
        </w:rPr>
      </w:pPr>
      <w:r w:rsidRPr="00C33710">
        <w:rPr>
          <w:rFonts w:ascii="Arial" w:hAnsi="Arial" w:cs="Arial"/>
          <w:sz w:val="20"/>
          <w:szCs w:val="20"/>
        </w:rPr>
        <w:t xml:space="preserve">There are three basic elements to the work which the </w:t>
      </w:r>
      <w:r w:rsidR="003B2227" w:rsidRPr="00C33710">
        <w:rPr>
          <w:rFonts w:ascii="Arial" w:hAnsi="Arial" w:cs="Arial"/>
          <w:sz w:val="20"/>
          <w:szCs w:val="20"/>
        </w:rPr>
        <w:t>Head</w:t>
      </w:r>
      <w:r w:rsidRPr="00C33710">
        <w:rPr>
          <w:rFonts w:ascii="Arial" w:hAnsi="Arial" w:cs="Arial"/>
          <w:sz w:val="20"/>
          <w:szCs w:val="20"/>
        </w:rPr>
        <w:t xml:space="preserve"> of Access and Student Recruitment will undertake</w:t>
      </w:r>
      <w:r w:rsidR="00B93F6B" w:rsidRPr="00C33710">
        <w:rPr>
          <w:rFonts w:ascii="Arial" w:hAnsi="Arial" w:cs="Arial"/>
          <w:sz w:val="20"/>
          <w:szCs w:val="20"/>
        </w:rPr>
        <w:t>:</w:t>
      </w:r>
    </w:p>
    <w:p w14:paraId="40EA2307" w14:textId="77777777" w:rsidR="00B93F6B" w:rsidRPr="00C33710" w:rsidRDefault="0080008C" w:rsidP="00B93F6B">
      <w:pPr>
        <w:pStyle w:val="Default"/>
        <w:numPr>
          <w:ilvl w:val="0"/>
          <w:numId w:val="11"/>
        </w:numPr>
        <w:rPr>
          <w:rFonts w:ascii="Arial" w:hAnsi="Arial" w:cs="Arial"/>
          <w:sz w:val="20"/>
          <w:szCs w:val="20"/>
        </w:rPr>
      </w:pPr>
      <w:r w:rsidRPr="00C33710">
        <w:rPr>
          <w:rFonts w:ascii="Arial" w:hAnsi="Arial" w:cs="Arial"/>
          <w:sz w:val="20"/>
          <w:szCs w:val="20"/>
        </w:rPr>
        <w:t>Widening Access – work to attract applicants to the</w:t>
      </w:r>
      <w:r w:rsidR="00B93F6B" w:rsidRPr="00C33710">
        <w:rPr>
          <w:rFonts w:ascii="Arial" w:hAnsi="Arial" w:cs="Arial"/>
          <w:sz w:val="20"/>
          <w:szCs w:val="20"/>
        </w:rPr>
        <w:t xml:space="preserve"> </w:t>
      </w:r>
      <w:r w:rsidRPr="00C33710">
        <w:rPr>
          <w:rFonts w:ascii="Arial" w:hAnsi="Arial" w:cs="Arial"/>
          <w:sz w:val="20"/>
          <w:szCs w:val="20"/>
        </w:rPr>
        <w:t xml:space="preserve">University of Cambridge and to Murray Edwards College from backgrounds within the United Kingdom </w:t>
      </w:r>
      <w:r w:rsidR="00B93F6B" w:rsidRPr="00C33710">
        <w:rPr>
          <w:rFonts w:ascii="Arial" w:hAnsi="Arial" w:cs="Arial"/>
          <w:sz w:val="20"/>
          <w:szCs w:val="20"/>
        </w:rPr>
        <w:t>traditionally underrepresented at Cambridge</w:t>
      </w:r>
      <w:r w:rsidRPr="00C33710">
        <w:rPr>
          <w:rFonts w:ascii="Arial" w:hAnsi="Arial" w:cs="Arial"/>
          <w:sz w:val="20"/>
          <w:szCs w:val="20"/>
        </w:rPr>
        <w:t xml:space="preserve">. </w:t>
      </w:r>
    </w:p>
    <w:p w14:paraId="1723C03F" w14:textId="74DDC852" w:rsidR="00B93F6B" w:rsidRPr="008D0506" w:rsidRDefault="00B93F6B" w:rsidP="00B93F6B">
      <w:pPr>
        <w:pStyle w:val="Default"/>
        <w:numPr>
          <w:ilvl w:val="0"/>
          <w:numId w:val="11"/>
        </w:numPr>
        <w:rPr>
          <w:rFonts w:ascii="Arial" w:hAnsi="Arial" w:cs="Arial"/>
          <w:sz w:val="20"/>
          <w:szCs w:val="20"/>
        </w:rPr>
      </w:pPr>
      <w:r w:rsidRPr="00C33710">
        <w:rPr>
          <w:rFonts w:ascii="Arial" w:hAnsi="Arial" w:cs="Arial"/>
          <w:sz w:val="20"/>
          <w:szCs w:val="20"/>
        </w:rPr>
        <w:t>Student Recruitment – work with schools and colleges to enhance the support they give prospective</w:t>
      </w:r>
      <w:r w:rsidRPr="008D0506">
        <w:rPr>
          <w:rFonts w:ascii="Arial" w:hAnsi="Arial" w:cs="Arial"/>
          <w:sz w:val="20"/>
          <w:szCs w:val="20"/>
        </w:rPr>
        <w:t xml:space="preserve"> competitive applicants to the College.</w:t>
      </w:r>
    </w:p>
    <w:p w14:paraId="7B9B46ED" w14:textId="77777777" w:rsidR="00B93F6B" w:rsidRPr="008D0506" w:rsidRDefault="0080008C" w:rsidP="0080008C">
      <w:pPr>
        <w:pStyle w:val="Default"/>
        <w:numPr>
          <w:ilvl w:val="0"/>
          <w:numId w:val="11"/>
        </w:numPr>
        <w:rPr>
          <w:rFonts w:ascii="Arial" w:hAnsi="Arial" w:cs="Arial"/>
          <w:sz w:val="20"/>
          <w:szCs w:val="20"/>
        </w:rPr>
      </w:pPr>
      <w:r w:rsidRPr="008D0506">
        <w:rPr>
          <w:rFonts w:ascii="Arial" w:hAnsi="Arial" w:cs="Arial"/>
          <w:sz w:val="20"/>
          <w:szCs w:val="20"/>
        </w:rPr>
        <w:t>Widening Participation –activit</w:t>
      </w:r>
      <w:r w:rsidR="00B93F6B" w:rsidRPr="008D0506">
        <w:rPr>
          <w:rFonts w:ascii="Arial" w:hAnsi="Arial" w:cs="Arial"/>
          <w:sz w:val="20"/>
          <w:szCs w:val="20"/>
        </w:rPr>
        <w:t>y</w:t>
      </w:r>
      <w:r w:rsidRPr="008D0506">
        <w:rPr>
          <w:rFonts w:ascii="Arial" w:hAnsi="Arial" w:cs="Arial"/>
          <w:sz w:val="20"/>
          <w:szCs w:val="20"/>
        </w:rPr>
        <w:t xml:space="preserve"> designed to raise aspirations to study at any university or college providing higher education opportunities. </w:t>
      </w:r>
    </w:p>
    <w:p w14:paraId="6AEFB4CB" w14:textId="10EE6874" w:rsidR="00B93F6B" w:rsidRPr="008D0506" w:rsidRDefault="00B93F6B" w:rsidP="0080008C">
      <w:pPr>
        <w:pStyle w:val="Default"/>
        <w:rPr>
          <w:rFonts w:ascii="Arial" w:hAnsi="Arial" w:cs="Arial"/>
          <w:sz w:val="20"/>
          <w:szCs w:val="20"/>
        </w:rPr>
      </w:pPr>
    </w:p>
    <w:p w14:paraId="35D923A6" w14:textId="2DA1FFBA" w:rsidR="00E3258B" w:rsidRPr="008D0506" w:rsidRDefault="00E3258B" w:rsidP="00E3258B">
      <w:pPr>
        <w:pStyle w:val="Default"/>
        <w:rPr>
          <w:rFonts w:ascii="Arial" w:hAnsi="Arial" w:cs="Arial"/>
          <w:sz w:val="20"/>
          <w:szCs w:val="20"/>
        </w:rPr>
      </w:pPr>
      <w:r w:rsidRPr="008D0506">
        <w:rPr>
          <w:rFonts w:ascii="Arial" w:hAnsi="Arial" w:cs="Arial"/>
          <w:sz w:val="20"/>
          <w:szCs w:val="20"/>
        </w:rPr>
        <w:t>The post-holder will also be the research lead on widening access and participation initiatives and will investigate potential collaborations, presenting cases to the College’s decision-making committees, and preparing reports on access and student recruitment activities for College committees as required to ensure that the College is monitoring the effectiveness of these initiatives. This includes monitoring budget and expenditure and collaborating on bids for donor support and funding.</w:t>
      </w:r>
    </w:p>
    <w:p w14:paraId="2529DB12" w14:textId="3ADC57C4" w:rsidR="00E3258B" w:rsidRPr="008D0506" w:rsidRDefault="00E3258B" w:rsidP="0080008C">
      <w:pPr>
        <w:pStyle w:val="Default"/>
        <w:rPr>
          <w:rFonts w:ascii="Arial" w:hAnsi="Arial" w:cs="Arial"/>
          <w:sz w:val="20"/>
          <w:szCs w:val="20"/>
        </w:rPr>
      </w:pPr>
    </w:p>
    <w:p w14:paraId="0F3CBC61" w14:textId="1110E773" w:rsidR="00E3258B" w:rsidRPr="008D0506" w:rsidRDefault="00E3258B" w:rsidP="000A2105">
      <w:pPr>
        <w:pStyle w:val="Default"/>
        <w:rPr>
          <w:rFonts w:ascii="Arial" w:hAnsi="Arial" w:cs="Arial"/>
          <w:sz w:val="20"/>
          <w:szCs w:val="20"/>
        </w:rPr>
      </w:pPr>
      <w:r w:rsidRPr="008D0506">
        <w:rPr>
          <w:rFonts w:ascii="Arial" w:hAnsi="Arial" w:cs="Arial"/>
          <w:sz w:val="20"/>
          <w:szCs w:val="20"/>
        </w:rPr>
        <w:t xml:space="preserve">Working with the Senior Recruitment and Outreach Officer and the Admissions Tutors, the successful candidate will </w:t>
      </w:r>
      <w:proofErr w:type="spellStart"/>
      <w:r w:rsidRPr="008D0506">
        <w:rPr>
          <w:rFonts w:ascii="Arial" w:hAnsi="Arial" w:cs="Arial"/>
          <w:sz w:val="20"/>
          <w:szCs w:val="20"/>
        </w:rPr>
        <w:t>organise</w:t>
      </w:r>
      <w:proofErr w:type="spellEnd"/>
      <w:r w:rsidRPr="008D0506">
        <w:rPr>
          <w:rFonts w:ascii="Arial" w:hAnsi="Arial" w:cs="Arial"/>
          <w:sz w:val="20"/>
          <w:szCs w:val="20"/>
        </w:rPr>
        <w:t xml:space="preserve"> events and presentations, both in Cambridge and elsewhere in the UK, for school students and teachers, to inform them about studying at Cambridge and at Murray Edwards College and to encourage applications from competitive candidates. A key objective will be maintaining and developing links with schools and teachers, in particular in the areas assigned to Murray Edwards College under the University’s Area Links scheme: Manchester, </w:t>
      </w:r>
      <w:proofErr w:type="spellStart"/>
      <w:r w:rsidRPr="008D0506">
        <w:rPr>
          <w:rFonts w:ascii="Arial" w:hAnsi="Arial" w:cs="Arial"/>
          <w:sz w:val="20"/>
          <w:szCs w:val="20"/>
        </w:rPr>
        <w:t>Haringey</w:t>
      </w:r>
      <w:proofErr w:type="spellEnd"/>
      <w:r w:rsidRPr="008D0506">
        <w:rPr>
          <w:rFonts w:ascii="Arial" w:hAnsi="Arial" w:cs="Arial"/>
          <w:sz w:val="20"/>
          <w:szCs w:val="20"/>
        </w:rPr>
        <w:t xml:space="preserve"> and Derbyshire.</w:t>
      </w:r>
    </w:p>
    <w:p w14:paraId="09DFC769" w14:textId="77777777" w:rsidR="00E3258B" w:rsidRPr="008D0506" w:rsidRDefault="00E3258B" w:rsidP="00E3258B">
      <w:pPr>
        <w:pStyle w:val="Default"/>
        <w:jc w:val="both"/>
        <w:rPr>
          <w:rFonts w:ascii="Arial" w:hAnsi="Arial" w:cs="Arial"/>
          <w:sz w:val="20"/>
          <w:szCs w:val="20"/>
        </w:rPr>
      </w:pPr>
    </w:p>
    <w:p w14:paraId="1192F918" w14:textId="71421625" w:rsidR="00E3258B" w:rsidRPr="008D0506" w:rsidRDefault="00E3258B" w:rsidP="00E3258B">
      <w:pPr>
        <w:pStyle w:val="Default"/>
        <w:jc w:val="both"/>
        <w:rPr>
          <w:rFonts w:ascii="Arial" w:hAnsi="Arial" w:cs="Arial"/>
          <w:sz w:val="20"/>
          <w:szCs w:val="20"/>
        </w:rPr>
      </w:pPr>
      <w:r w:rsidRPr="008D0506">
        <w:rPr>
          <w:rFonts w:ascii="Arial" w:hAnsi="Arial" w:cs="Arial"/>
          <w:sz w:val="20"/>
          <w:szCs w:val="20"/>
        </w:rPr>
        <w:t xml:space="preserve">The Head of Access and Student Recruitment will also collaborate with Cambridge Admissions Office staff, faculties, and departments, and colleagues at other colleges, to </w:t>
      </w:r>
      <w:proofErr w:type="spellStart"/>
      <w:r w:rsidRPr="008D0506">
        <w:rPr>
          <w:rFonts w:ascii="Arial" w:hAnsi="Arial" w:cs="Arial"/>
          <w:sz w:val="20"/>
          <w:szCs w:val="20"/>
        </w:rPr>
        <w:t>maximise</w:t>
      </w:r>
      <w:proofErr w:type="spellEnd"/>
      <w:r w:rsidRPr="008D0506">
        <w:rPr>
          <w:rFonts w:ascii="Arial" w:hAnsi="Arial" w:cs="Arial"/>
          <w:sz w:val="20"/>
          <w:szCs w:val="20"/>
        </w:rPr>
        <w:t xml:space="preserve"> the effectiveness of the University’s access activities, and to help achieve objectives specified in the University’s agreement with the Office for Students.</w:t>
      </w:r>
    </w:p>
    <w:p w14:paraId="24362BCC" w14:textId="77777777" w:rsidR="00E3258B" w:rsidRPr="008D0506" w:rsidRDefault="00E3258B" w:rsidP="0080008C">
      <w:pPr>
        <w:pStyle w:val="Default"/>
        <w:rPr>
          <w:rFonts w:ascii="Arial" w:hAnsi="Arial" w:cs="Arial"/>
          <w:sz w:val="20"/>
          <w:szCs w:val="20"/>
        </w:rPr>
      </w:pPr>
    </w:p>
    <w:p w14:paraId="32B217F9" w14:textId="7FCCB2AE" w:rsidR="0080008C" w:rsidRPr="008D0506" w:rsidRDefault="0080008C" w:rsidP="0080008C">
      <w:pPr>
        <w:pStyle w:val="Default"/>
        <w:rPr>
          <w:rFonts w:ascii="Arial" w:hAnsi="Arial" w:cs="Arial"/>
          <w:sz w:val="20"/>
          <w:szCs w:val="20"/>
        </w:rPr>
      </w:pPr>
      <w:r w:rsidRPr="008D0506">
        <w:rPr>
          <w:rFonts w:ascii="Arial" w:hAnsi="Arial" w:cs="Arial"/>
          <w:sz w:val="20"/>
          <w:szCs w:val="20"/>
        </w:rPr>
        <w:t xml:space="preserve">The </w:t>
      </w:r>
      <w:r w:rsidR="003B2227" w:rsidRPr="008D0506">
        <w:rPr>
          <w:rFonts w:ascii="Arial" w:hAnsi="Arial" w:cs="Arial"/>
          <w:sz w:val="20"/>
          <w:szCs w:val="20"/>
        </w:rPr>
        <w:t>Head</w:t>
      </w:r>
      <w:r w:rsidRPr="008D0506">
        <w:rPr>
          <w:rFonts w:ascii="Arial" w:hAnsi="Arial" w:cs="Arial"/>
          <w:sz w:val="20"/>
          <w:szCs w:val="20"/>
        </w:rPr>
        <w:t xml:space="preserve"> of Access and Student Recruitment will play an important role in developing</w:t>
      </w:r>
    </w:p>
    <w:p w14:paraId="142222FD" w14:textId="78726839" w:rsidR="00703B17" w:rsidRPr="008D0506" w:rsidRDefault="0080008C" w:rsidP="0080008C">
      <w:pPr>
        <w:pStyle w:val="Default"/>
        <w:rPr>
          <w:rFonts w:ascii="Arial" w:hAnsi="Arial" w:cs="Arial"/>
          <w:sz w:val="20"/>
          <w:szCs w:val="20"/>
        </w:rPr>
      </w:pPr>
      <w:r w:rsidRPr="008D0506">
        <w:rPr>
          <w:rFonts w:ascii="Arial" w:hAnsi="Arial" w:cs="Arial"/>
          <w:sz w:val="20"/>
          <w:szCs w:val="20"/>
        </w:rPr>
        <w:t>Murray Edwards College’s contribution to Cambridge’s implementation of its Access and Participation Plan</w:t>
      </w:r>
      <w:r w:rsidR="00B34AC0" w:rsidRPr="008D0506">
        <w:rPr>
          <w:rFonts w:ascii="Arial" w:hAnsi="Arial" w:cs="Arial"/>
          <w:sz w:val="20"/>
          <w:szCs w:val="20"/>
        </w:rPr>
        <w:t xml:space="preserve">: </w:t>
      </w:r>
      <w:hyperlink r:id="rId11" w:history="1">
        <w:r w:rsidR="00B34AC0" w:rsidRPr="008D0506">
          <w:rPr>
            <w:rStyle w:val="Hyperlink"/>
            <w:rFonts w:ascii="Arial" w:hAnsi="Arial" w:cs="Arial"/>
            <w:sz w:val="20"/>
            <w:szCs w:val="20"/>
          </w:rPr>
          <w:t>https://www.undergraduate.study.cam.ac.uk/access-and-participation-plans</w:t>
        </w:r>
      </w:hyperlink>
    </w:p>
    <w:p w14:paraId="09030303" w14:textId="77777777" w:rsidR="00B34AC0" w:rsidRPr="008D0506" w:rsidRDefault="00B34AC0" w:rsidP="0080008C">
      <w:pPr>
        <w:pStyle w:val="Default"/>
        <w:rPr>
          <w:rFonts w:ascii="Arial" w:hAnsi="Arial" w:cs="Arial"/>
          <w:sz w:val="20"/>
          <w:szCs w:val="20"/>
        </w:rPr>
      </w:pPr>
    </w:p>
    <w:p w14:paraId="0E0CC61C" w14:textId="1CA49250" w:rsidR="00E3258B" w:rsidRPr="008D0506" w:rsidRDefault="00BC217C" w:rsidP="00E3258B">
      <w:pPr>
        <w:pStyle w:val="Default"/>
        <w:jc w:val="both"/>
        <w:rPr>
          <w:rFonts w:ascii="Arial" w:hAnsi="Arial" w:cs="Arial"/>
          <w:sz w:val="20"/>
          <w:szCs w:val="20"/>
        </w:rPr>
      </w:pPr>
      <w:r w:rsidRPr="008D0506">
        <w:rPr>
          <w:rFonts w:ascii="Arial" w:hAnsi="Arial" w:cs="Arial"/>
          <w:sz w:val="20"/>
          <w:szCs w:val="20"/>
        </w:rPr>
        <w:t xml:space="preserve">The </w:t>
      </w:r>
      <w:r w:rsidR="003B2227" w:rsidRPr="008D0506">
        <w:rPr>
          <w:rFonts w:ascii="Arial" w:hAnsi="Arial" w:cs="Arial"/>
          <w:sz w:val="20"/>
          <w:szCs w:val="20"/>
        </w:rPr>
        <w:t>Head</w:t>
      </w:r>
      <w:r w:rsidRPr="008D0506">
        <w:rPr>
          <w:rFonts w:ascii="Arial" w:hAnsi="Arial" w:cs="Arial"/>
          <w:sz w:val="20"/>
          <w:szCs w:val="20"/>
        </w:rPr>
        <w:t xml:space="preserve"> of Access and Student Recruitment will be employed by the President and Fellows of the College</w:t>
      </w:r>
      <w:r w:rsidR="00CF45E7" w:rsidRPr="008D0506">
        <w:rPr>
          <w:rFonts w:ascii="Arial" w:hAnsi="Arial" w:cs="Arial"/>
          <w:sz w:val="20"/>
          <w:szCs w:val="20"/>
        </w:rPr>
        <w:t xml:space="preserve"> and the Line Manager will be the Senior Tutor. </w:t>
      </w:r>
      <w:r w:rsidR="00E3258B" w:rsidRPr="008D0506">
        <w:rPr>
          <w:rFonts w:ascii="Arial" w:hAnsi="Arial" w:cs="Arial"/>
          <w:sz w:val="20"/>
          <w:szCs w:val="20"/>
        </w:rPr>
        <w:t>The successful candidate will play a significant role in the College’s child safeguarding responsibilities in</w:t>
      </w:r>
      <w:r w:rsidR="000A2105" w:rsidRPr="008D0506">
        <w:rPr>
          <w:rFonts w:ascii="Arial" w:hAnsi="Arial" w:cs="Arial"/>
          <w:sz w:val="20"/>
          <w:szCs w:val="20"/>
        </w:rPr>
        <w:t xml:space="preserve"> </w:t>
      </w:r>
      <w:r w:rsidR="00E3258B" w:rsidRPr="008D0506">
        <w:rPr>
          <w:rFonts w:ascii="Arial" w:hAnsi="Arial" w:cs="Arial"/>
          <w:sz w:val="20"/>
          <w:szCs w:val="20"/>
        </w:rPr>
        <w:t>collaboration with other College staff, and will be expected to undertake the training necessary to fulfil this duty.</w:t>
      </w:r>
    </w:p>
    <w:p w14:paraId="32B0C41D" w14:textId="77777777" w:rsidR="00E3258B" w:rsidRPr="008D0506" w:rsidRDefault="00E3258B" w:rsidP="00BC217C">
      <w:pPr>
        <w:pStyle w:val="Default"/>
        <w:rPr>
          <w:rFonts w:ascii="Arial" w:hAnsi="Arial" w:cs="Arial"/>
          <w:sz w:val="20"/>
          <w:szCs w:val="20"/>
        </w:rPr>
      </w:pPr>
    </w:p>
    <w:p w14:paraId="4AD07680" w14:textId="77777777" w:rsidR="00703B17" w:rsidRPr="008D0506" w:rsidRDefault="00703B17" w:rsidP="00703B17">
      <w:pPr>
        <w:pStyle w:val="Default"/>
        <w:rPr>
          <w:rFonts w:ascii="Arial" w:hAnsi="Arial"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732"/>
        <w:gridCol w:w="3781"/>
      </w:tblGrid>
      <w:tr w:rsidR="00635400" w:rsidRPr="008D0506" w14:paraId="5A92358F" w14:textId="77777777" w:rsidTr="00635400">
        <w:tc>
          <w:tcPr>
            <w:tcW w:w="2410" w:type="dxa"/>
            <w:tcBorders>
              <w:right w:val="single" w:sz="4" w:space="0" w:color="auto"/>
            </w:tcBorders>
          </w:tcPr>
          <w:p w14:paraId="6D3F17FC" w14:textId="77777777" w:rsidR="00635400" w:rsidRPr="008D0506" w:rsidRDefault="00635400" w:rsidP="00635400">
            <w:pPr>
              <w:spacing w:after="0" w:line="240" w:lineRule="auto"/>
              <w:rPr>
                <w:rFonts w:ascii="Arial" w:eastAsia="Times New Roman" w:hAnsi="Arial" w:cs="Arial"/>
                <w:b/>
                <w:sz w:val="20"/>
                <w:szCs w:val="20"/>
              </w:rPr>
            </w:pPr>
            <w:r w:rsidRPr="008D0506">
              <w:rPr>
                <w:rFonts w:ascii="Arial" w:eastAsia="Times New Roman" w:hAnsi="Arial" w:cs="Arial"/>
                <w:b/>
                <w:sz w:val="20"/>
                <w:szCs w:val="20"/>
              </w:rPr>
              <w:t>Qualifications required for the post:</w:t>
            </w:r>
          </w:p>
        </w:tc>
        <w:tc>
          <w:tcPr>
            <w:tcW w:w="3732" w:type="dxa"/>
            <w:tcBorders>
              <w:top w:val="single" w:sz="4" w:space="0" w:color="auto"/>
              <w:left w:val="single" w:sz="4" w:space="0" w:color="auto"/>
              <w:bottom w:val="single" w:sz="4" w:space="0" w:color="auto"/>
              <w:right w:val="single" w:sz="4" w:space="0" w:color="auto"/>
            </w:tcBorders>
          </w:tcPr>
          <w:p w14:paraId="28882173" w14:textId="70DF44E1" w:rsidR="00635400" w:rsidRPr="008D0506" w:rsidRDefault="001C3DC1" w:rsidP="00635400">
            <w:pPr>
              <w:pStyle w:val="Default"/>
              <w:rPr>
                <w:rFonts w:ascii="Arial" w:hAnsi="Arial" w:cs="Arial"/>
                <w:sz w:val="20"/>
                <w:szCs w:val="20"/>
              </w:rPr>
            </w:pPr>
            <w:r w:rsidRPr="008D0506">
              <w:rPr>
                <w:rFonts w:ascii="Arial" w:hAnsi="Arial" w:cs="Arial"/>
                <w:sz w:val="20"/>
                <w:szCs w:val="20"/>
              </w:rPr>
              <w:t>Educated to degree leve</w:t>
            </w:r>
            <w:r w:rsidR="00B84F72" w:rsidRPr="008D0506">
              <w:rPr>
                <w:rFonts w:ascii="Arial" w:hAnsi="Arial" w:cs="Arial"/>
                <w:sz w:val="20"/>
                <w:szCs w:val="20"/>
              </w:rPr>
              <w:t>l or equivalent experience.</w:t>
            </w:r>
          </w:p>
        </w:tc>
        <w:tc>
          <w:tcPr>
            <w:tcW w:w="3781" w:type="dxa"/>
            <w:tcBorders>
              <w:left w:val="single" w:sz="4" w:space="0" w:color="auto"/>
            </w:tcBorders>
          </w:tcPr>
          <w:p w14:paraId="0977F8D8" w14:textId="3A5EDD33" w:rsidR="00635400" w:rsidRPr="008D0506" w:rsidRDefault="00635400" w:rsidP="00635400">
            <w:pPr>
              <w:pStyle w:val="Default"/>
              <w:rPr>
                <w:rFonts w:ascii="Arial" w:hAnsi="Arial" w:cs="Arial"/>
                <w:sz w:val="20"/>
                <w:szCs w:val="20"/>
              </w:rPr>
            </w:pPr>
          </w:p>
        </w:tc>
      </w:tr>
      <w:tr w:rsidR="00635400" w:rsidRPr="008D0506" w14:paraId="105CFF57" w14:textId="77777777" w:rsidTr="00635400">
        <w:tc>
          <w:tcPr>
            <w:tcW w:w="2410" w:type="dxa"/>
          </w:tcPr>
          <w:p w14:paraId="361D868B" w14:textId="77777777" w:rsidR="00635400" w:rsidRPr="008D0506" w:rsidRDefault="00635400" w:rsidP="00635400">
            <w:pPr>
              <w:spacing w:after="0" w:line="240" w:lineRule="auto"/>
              <w:rPr>
                <w:rFonts w:ascii="Arial" w:eastAsia="Times New Roman" w:hAnsi="Arial" w:cs="Arial"/>
                <w:b/>
                <w:sz w:val="20"/>
                <w:szCs w:val="20"/>
              </w:rPr>
            </w:pPr>
            <w:r w:rsidRPr="008D0506">
              <w:rPr>
                <w:rFonts w:ascii="Arial" w:eastAsia="Times New Roman" w:hAnsi="Arial" w:cs="Arial"/>
                <w:b/>
                <w:sz w:val="20"/>
                <w:szCs w:val="20"/>
              </w:rPr>
              <w:t>Level of skills, knowledge, experience:</w:t>
            </w:r>
          </w:p>
        </w:tc>
        <w:tc>
          <w:tcPr>
            <w:tcW w:w="3732" w:type="dxa"/>
            <w:tcBorders>
              <w:top w:val="single" w:sz="4" w:space="0" w:color="auto"/>
            </w:tcBorders>
          </w:tcPr>
          <w:p w14:paraId="25BF42F0" w14:textId="31B19C22" w:rsidR="00635400" w:rsidRPr="008D0506" w:rsidRDefault="00B84F72" w:rsidP="00635400">
            <w:pPr>
              <w:pStyle w:val="Default"/>
              <w:rPr>
                <w:rFonts w:ascii="Arial" w:hAnsi="Arial" w:cs="Arial"/>
                <w:sz w:val="20"/>
                <w:szCs w:val="20"/>
              </w:rPr>
            </w:pPr>
            <w:r w:rsidRPr="008D0506">
              <w:rPr>
                <w:rFonts w:ascii="Arial" w:hAnsi="Arial" w:cs="Arial"/>
                <w:sz w:val="20"/>
                <w:szCs w:val="20"/>
              </w:rPr>
              <w:t>Relevant experience of Higher Education and involvement in access, outreach and widening participation activities.</w:t>
            </w:r>
          </w:p>
        </w:tc>
        <w:tc>
          <w:tcPr>
            <w:tcW w:w="3781" w:type="dxa"/>
          </w:tcPr>
          <w:p w14:paraId="6E7818D1" w14:textId="77777777" w:rsidR="00635400" w:rsidRPr="008D0506" w:rsidRDefault="00635400" w:rsidP="00703B17">
            <w:pPr>
              <w:pStyle w:val="Default"/>
              <w:rPr>
                <w:rFonts w:ascii="Arial" w:hAnsi="Arial" w:cs="Arial"/>
                <w:sz w:val="20"/>
                <w:szCs w:val="20"/>
              </w:rPr>
            </w:pPr>
          </w:p>
        </w:tc>
      </w:tr>
      <w:tr w:rsidR="00635400" w:rsidRPr="008D0506" w14:paraId="6777C665" w14:textId="77777777" w:rsidTr="00635400">
        <w:tc>
          <w:tcPr>
            <w:tcW w:w="2410" w:type="dxa"/>
          </w:tcPr>
          <w:p w14:paraId="5ABC785B" w14:textId="77777777" w:rsidR="00635400" w:rsidRPr="008D0506" w:rsidRDefault="00635400" w:rsidP="00635400">
            <w:pPr>
              <w:spacing w:after="0" w:line="240" w:lineRule="auto"/>
              <w:rPr>
                <w:rFonts w:ascii="Arial" w:eastAsia="Times New Roman" w:hAnsi="Arial" w:cs="Arial"/>
                <w:b/>
                <w:sz w:val="20"/>
                <w:szCs w:val="20"/>
              </w:rPr>
            </w:pPr>
            <w:r w:rsidRPr="008D0506">
              <w:rPr>
                <w:rFonts w:ascii="Arial" w:eastAsia="Times New Roman" w:hAnsi="Arial" w:cs="Arial"/>
                <w:b/>
                <w:sz w:val="20"/>
                <w:szCs w:val="20"/>
              </w:rPr>
              <w:t>IT skills:</w:t>
            </w:r>
          </w:p>
        </w:tc>
        <w:tc>
          <w:tcPr>
            <w:tcW w:w="3732" w:type="dxa"/>
          </w:tcPr>
          <w:p w14:paraId="0B622D67" w14:textId="6A49EC34" w:rsidR="00635400" w:rsidRPr="008D0506" w:rsidRDefault="00635400" w:rsidP="00635400">
            <w:pPr>
              <w:pStyle w:val="Default"/>
              <w:rPr>
                <w:rFonts w:ascii="Arial" w:hAnsi="Arial" w:cs="Arial"/>
                <w:sz w:val="20"/>
                <w:szCs w:val="20"/>
              </w:rPr>
            </w:pPr>
            <w:r w:rsidRPr="008D0506">
              <w:rPr>
                <w:rFonts w:ascii="Arial" w:hAnsi="Arial" w:cs="Arial"/>
                <w:sz w:val="20"/>
                <w:szCs w:val="20"/>
              </w:rPr>
              <w:t>High level MS Office skills</w:t>
            </w:r>
            <w:r w:rsidR="00E224F7" w:rsidRPr="008D0506">
              <w:rPr>
                <w:rFonts w:ascii="Arial" w:hAnsi="Arial" w:cs="Arial"/>
                <w:sz w:val="20"/>
                <w:szCs w:val="20"/>
              </w:rPr>
              <w:t xml:space="preserve"> and experience of virtual learning environments / conferencing software</w:t>
            </w:r>
          </w:p>
          <w:p w14:paraId="507482F0" w14:textId="77777777" w:rsidR="00635400" w:rsidRPr="008D0506" w:rsidRDefault="00635400" w:rsidP="00635400">
            <w:pPr>
              <w:pStyle w:val="Default"/>
              <w:rPr>
                <w:rFonts w:ascii="Arial" w:hAnsi="Arial" w:cs="Arial"/>
                <w:sz w:val="20"/>
                <w:szCs w:val="20"/>
              </w:rPr>
            </w:pPr>
            <w:r w:rsidRPr="008D0506">
              <w:rPr>
                <w:rFonts w:ascii="Arial" w:hAnsi="Arial" w:cs="Arial"/>
                <w:sz w:val="20"/>
                <w:szCs w:val="20"/>
              </w:rPr>
              <w:t>Effective use of online resources.</w:t>
            </w:r>
          </w:p>
        </w:tc>
        <w:tc>
          <w:tcPr>
            <w:tcW w:w="3781" w:type="dxa"/>
          </w:tcPr>
          <w:p w14:paraId="20D005B5" w14:textId="0CA736C7" w:rsidR="00635400" w:rsidRPr="008D0506" w:rsidRDefault="00635400" w:rsidP="00635400">
            <w:pPr>
              <w:pStyle w:val="Default"/>
              <w:rPr>
                <w:rFonts w:ascii="Arial" w:hAnsi="Arial" w:cs="Arial"/>
                <w:sz w:val="20"/>
                <w:szCs w:val="20"/>
              </w:rPr>
            </w:pPr>
          </w:p>
        </w:tc>
      </w:tr>
      <w:tr w:rsidR="00635400" w:rsidRPr="008D0506" w14:paraId="78E0FEB8" w14:textId="77777777" w:rsidTr="00635400">
        <w:tc>
          <w:tcPr>
            <w:tcW w:w="2410" w:type="dxa"/>
          </w:tcPr>
          <w:p w14:paraId="12DB98A5" w14:textId="77777777" w:rsidR="00635400" w:rsidRPr="008D0506" w:rsidRDefault="00635400" w:rsidP="00635400">
            <w:pPr>
              <w:pStyle w:val="Default"/>
              <w:rPr>
                <w:rFonts w:ascii="Arial" w:hAnsi="Arial" w:cs="Arial"/>
                <w:b/>
                <w:sz w:val="20"/>
                <w:szCs w:val="20"/>
              </w:rPr>
            </w:pPr>
            <w:r w:rsidRPr="008D0506">
              <w:rPr>
                <w:rFonts w:ascii="Arial" w:hAnsi="Arial" w:cs="Arial"/>
                <w:b/>
                <w:bCs/>
                <w:sz w:val="20"/>
                <w:szCs w:val="20"/>
              </w:rPr>
              <w:t>Networking</w:t>
            </w:r>
          </w:p>
        </w:tc>
        <w:tc>
          <w:tcPr>
            <w:tcW w:w="3732" w:type="dxa"/>
          </w:tcPr>
          <w:p w14:paraId="620F85E9" w14:textId="3B4580B9" w:rsidR="00635400" w:rsidRPr="008D0506" w:rsidRDefault="00C8148D" w:rsidP="00635400">
            <w:pPr>
              <w:pStyle w:val="Default"/>
              <w:rPr>
                <w:rFonts w:ascii="Arial" w:hAnsi="Arial" w:cs="Arial"/>
                <w:sz w:val="20"/>
                <w:szCs w:val="20"/>
              </w:rPr>
            </w:pPr>
            <w:r w:rsidRPr="008D0506">
              <w:rPr>
                <w:rFonts w:ascii="Arial" w:hAnsi="Arial" w:cs="Arial"/>
                <w:sz w:val="20"/>
                <w:szCs w:val="20"/>
              </w:rPr>
              <w:t>Proven a</w:t>
            </w:r>
            <w:r w:rsidR="00635400" w:rsidRPr="008D0506">
              <w:rPr>
                <w:rFonts w:ascii="Arial" w:hAnsi="Arial" w:cs="Arial"/>
                <w:sz w:val="20"/>
                <w:szCs w:val="20"/>
              </w:rPr>
              <w:t>bility to build and strengthen networks</w:t>
            </w:r>
            <w:r w:rsidRPr="008D0506">
              <w:rPr>
                <w:rFonts w:ascii="Arial" w:hAnsi="Arial" w:cs="Arial"/>
                <w:sz w:val="20"/>
                <w:szCs w:val="20"/>
              </w:rPr>
              <w:t>, both within and external to the College</w:t>
            </w:r>
            <w:r w:rsidR="00B84F72" w:rsidRPr="008D0506">
              <w:rPr>
                <w:rFonts w:ascii="Arial" w:hAnsi="Arial" w:cs="Arial"/>
                <w:sz w:val="20"/>
                <w:szCs w:val="20"/>
              </w:rPr>
              <w:t>; ability to engage and enthuse potential partners.</w:t>
            </w:r>
          </w:p>
          <w:p w14:paraId="410EC66D" w14:textId="77777777" w:rsidR="00703B17" w:rsidRPr="008D0506" w:rsidRDefault="00703B17" w:rsidP="00635400">
            <w:pPr>
              <w:pStyle w:val="Default"/>
              <w:rPr>
                <w:rFonts w:ascii="Arial" w:hAnsi="Arial" w:cs="Arial"/>
                <w:sz w:val="20"/>
                <w:szCs w:val="20"/>
              </w:rPr>
            </w:pPr>
          </w:p>
          <w:p w14:paraId="0D7BB78E" w14:textId="0891163D" w:rsidR="00703B17" w:rsidRPr="008D0506" w:rsidRDefault="00703B17" w:rsidP="00635400">
            <w:pPr>
              <w:pStyle w:val="Default"/>
              <w:rPr>
                <w:rFonts w:ascii="Arial" w:hAnsi="Arial" w:cs="Arial"/>
                <w:sz w:val="20"/>
                <w:szCs w:val="20"/>
              </w:rPr>
            </w:pPr>
          </w:p>
        </w:tc>
        <w:tc>
          <w:tcPr>
            <w:tcW w:w="3781" w:type="dxa"/>
          </w:tcPr>
          <w:p w14:paraId="5E3D833F" w14:textId="77777777" w:rsidR="00635400" w:rsidRPr="008D0506" w:rsidRDefault="00635400" w:rsidP="00635400">
            <w:pPr>
              <w:pStyle w:val="Default"/>
              <w:rPr>
                <w:rFonts w:ascii="Arial" w:hAnsi="Arial" w:cs="Arial"/>
                <w:sz w:val="20"/>
                <w:szCs w:val="20"/>
              </w:rPr>
            </w:pPr>
          </w:p>
        </w:tc>
      </w:tr>
      <w:tr w:rsidR="00635400" w:rsidRPr="008D0506" w14:paraId="49BBC287" w14:textId="77777777" w:rsidTr="00635400">
        <w:tc>
          <w:tcPr>
            <w:tcW w:w="2410" w:type="dxa"/>
          </w:tcPr>
          <w:p w14:paraId="07A0FB33" w14:textId="77777777" w:rsidR="00635400" w:rsidRPr="008D0506" w:rsidRDefault="00635400" w:rsidP="00635400">
            <w:pPr>
              <w:spacing w:after="0" w:line="240" w:lineRule="auto"/>
              <w:rPr>
                <w:rFonts w:ascii="Arial" w:eastAsia="Times New Roman" w:hAnsi="Arial" w:cs="Arial"/>
                <w:b/>
                <w:sz w:val="20"/>
                <w:szCs w:val="20"/>
              </w:rPr>
            </w:pPr>
            <w:r w:rsidRPr="008D0506">
              <w:rPr>
                <w:rFonts w:ascii="Arial" w:eastAsia="Times New Roman" w:hAnsi="Arial" w:cs="Arial"/>
                <w:b/>
                <w:sz w:val="20"/>
                <w:szCs w:val="20"/>
              </w:rPr>
              <w:t>Personal attributes</w:t>
            </w:r>
          </w:p>
        </w:tc>
        <w:tc>
          <w:tcPr>
            <w:tcW w:w="3732" w:type="dxa"/>
          </w:tcPr>
          <w:p w14:paraId="00273A1C" w14:textId="2AEF60D0" w:rsidR="00B84F72" w:rsidRPr="008D0506" w:rsidRDefault="00635400" w:rsidP="00635400">
            <w:pPr>
              <w:pStyle w:val="Default"/>
              <w:rPr>
                <w:rFonts w:ascii="Arial" w:hAnsi="Arial" w:cs="Arial"/>
                <w:sz w:val="20"/>
                <w:szCs w:val="20"/>
              </w:rPr>
            </w:pPr>
            <w:r w:rsidRPr="008D0506">
              <w:rPr>
                <w:rFonts w:ascii="Arial" w:hAnsi="Arial" w:cs="Arial"/>
                <w:sz w:val="20"/>
                <w:szCs w:val="20"/>
              </w:rPr>
              <w:t xml:space="preserve">Highly </w:t>
            </w:r>
            <w:proofErr w:type="spellStart"/>
            <w:r w:rsidRPr="008D0506">
              <w:rPr>
                <w:rFonts w:ascii="Arial" w:hAnsi="Arial" w:cs="Arial"/>
                <w:sz w:val="20"/>
                <w:szCs w:val="20"/>
              </w:rPr>
              <w:t>organised</w:t>
            </w:r>
            <w:proofErr w:type="spellEnd"/>
            <w:r w:rsidRPr="008D0506">
              <w:rPr>
                <w:rFonts w:ascii="Arial" w:hAnsi="Arial" w:cs="Arial"/>
                <w:sz w:val="20"/>
                <w:szCs w:val="20"/>
              </w:rPr>
              <w:t xml:space="preserve"> and </w:t>
            </w:r>
            <w:r w:rsidR="008D0506" w:rsidRPr="008D0506">
              <w:rPr>
                <w:rFonts w:ascii="Arial" w:hAnsi="Arial" w:cs="Arial"/>
                <w:sz w:val="20"/>
                <w:szCs w:val="20"/>
              </w:rPr>
              <w:t>motivated;</w:t>
            </w:r>
            <w:r w:rsidR="00B84F72" w:rsidRPr="008D0506">
              <w:rPr>
                <w:rFonts w:ascii="Arial" w:hAnsi="Arial" w:cs="Arial"/>
                <w:sz w:val="20"/>
                <w:szCs w:val="20"/>
              </w:rPr>
              <w:t xml:space="preserve"> ability to work independently and as part of a team.</w:t>
            </w:r>
          </w:p>
          <w:p w14:paraId="45D1868E" w14:textId="6337A35A" w:rsidR="00635400" w:rsidRPr="008D0506" w:rsidRDefault="00B84F72" w:rsidP="00635400">
            <w:pPr>
              <w:pStyle w:val="Default"/>
              <w:rPr>
                <w:rFonts w:ascii="Arial" w:hAnsi="Arial" w:cs="Arial"/>
                <w:sz w:val="20"/>
                <w:szCs w:val="20"/>
              </w:rPr>
            </w:pPr>
            <w:r w:rsidRPr="008D0506">
              <w:rPr>
                <w:rFonts w:ascii="Arial" w:hAnsi="Arial" w:cs="Arial"/>
                <w:sz w:val="20"/>
                <w:szCs w:val="20"/>
              </w:rPr>
              <w:t xml:space="preserve">Excellent </w:t>
            </w:r>
            <w:r w:rsidR="00635400" w:rsidRPr="008D0506">
              <w:rPr>
                <w:rFonts w:ascii="Arial" w:hAnsi="Arial" w:cs="Arial"/>
                <w:sz w:val="20"/>
                <w:szCs w:val="20"/>
              </w:rPr>
              <w:t>attention to detail.</w:t>
            </w:r>
          </w:p>
          <w:p w14:paraId="1223C3D0" w14:textId="77777777" w:rsidR="00635400" w:rsidRPr="008D0506" w:rsidRDefault="00635400" w:rsidP="00635400">
            <w:pPr>
              <w:pStyle w:val="Default"/>
              <w:rPr>
                <w:rFonts w:ascii="Arial" w:hAnsi="Arial" w:cs="Arial"/>
                <w:sz w:val="20"/>
                <w:szCs w:val="20"/>
              </w:rPr>
            </w:pPr>
            <w:r w:rsidRPr="008D0506">
              <w:rPr>
                <w:rFonts w:ascii="Arial" w:hAnsi="Arial" w:cs="Arial"/>
                <w:sz w:val="20"/>
                <w:szCs w:val="20"/>
              </w:rPr>
              <w:t xml:space="preserve">Excellent communication skills, both written and oral. </w:t>
            </w:r>
          </w:p>
          <w:p w14:paraId="011BCE52" w14:textId="6E271C50" w:rsidR="00635400" w:rsidRPr="008D0506" w:rsidRDefault="00635400" w:rsidP="00635400">
            <w:pPr>
              <w:pStyle w:val="Default"/>
              <w:rPr>
                <w:rFonts w:ascii="Arial" w:hAnsi="Arial" w:cs="Arial"/>
                <w:sz w:val="20"/>
                <w:szCs w:val="20"/>
              </w:rPr>
            </w:pPr>
            <w:r w:rsidRPr="008D0506">
              <w:rPr>
                <w:rFonts w:ascii="Arial" w:hAnsi="Arial" w:cs="Arial"/>
                <w:sz w:val="20"/>
                <w:szCs w:val="20"/>
              </w:rPr>
              <w:t>An ability to engage with young people and an excitement in doing s</w:t>
            </w:r>
            <w:r w:rsidR="00B84F72" w:rsidRPr="008D0506">
              <w:rPr>
                <w:rFonts w:ascii="Arial" w:hAnsi="Arial" w:cs="Arial"/>
                <w:sz w:val="20"/>
                <w:szCs w:val="20"/>
              </w:rPr>
              <w:t>o.</w:t>
            </w:r>
          </w:p>
          <w:p w14:paraId="16DD1C07" w14:textId="77777777" w:rsidR="00635400" w:rsidRPr="008D0506" w:rsidRDefault="00B84F72" w:rsidP="00635400">
            <w:pPr>
              <w:pStyle w:val="Default"/>
              <w:rPr>
                <w:rFonts w:ascii="Arial" w:hAnsi="Arial" w:cs="Arial"/>
                <w:sz w:val="20"/>
                <w:szCs w:val="20"/>
              </w:rPr>
            </w:pPr>
            <w:r w:rsidRPr="008D0506">
              <w:rPr>
                <w:rFonts w:ascii="Arial" w:hAnsi="Arial" w:cs="Arial"/>
                <w:sz w:val="20"/>
                <w:szCs w:val="20"/>
              </w:rPr>
              <w:t>Excellent interpersonal skills: a</w:t>
            </w:r>
            <w:r w:rsidR="00635400" w:rsidRPr="008D0506">
              <w:rPr>
                <w:rFonts w:ascii="Arial" w:hAnsi="Arial" w:cs="Arial"/>
                <w:sz w:val="20"/>
                <w:szCs w:val="20"/>
              </w:rPr>
              <w:t xml:space="preserve">ble to form good working relationships with the Fellows and other staff of the College </w:t>
            </w:r>
          </w:p>
          <w:p w14:paraId="3E8FE14D" w14:textId="35D40488" w:rsidR="00B84F72" w:rsidRPr="008D0506" w:rsidRDefault="00B84F72" w:rsidP="00635400">
            <w:pPr>
              <w:pStyle w:val="Default"/>
              <w:rPr>
                <w:rFonts w:ascii="Arial" w:hAnsi="Arial" w:cs="Arial"/>
                <w:sz w:val="20"/>
                <w:szCs w:val="20"/>
              </w:rPr>
            </w:pPr>
            <w:r w:rsidRPr="008D0506">
              <w:rPr>
                <w:rFonts w:ascii="Arial" w:hAnsi="Arial" w:cs="Arial"/>
                <w:sz w:val="20"/>
                <w:szCs w:val="20"/>
              </w:rPr>
              <w:t>Flexibility with working hours and willingness to travel.</w:t>
            </w:r>
          </w:p>
        </w:tc>
        <w:tc>
          <w:tcPr>
            <w:tcW w:w="3781" w:type="dxa"/>
          </w:tcPr>
          <w:p w14:paraId="30C326FF" w14:textId="1CCE481D" w:rsidR="00635400" w:rsidRPr="008D0506" w:rsidRDefault="00B84F72" w:rsidP="00635400">
            <w:pPr>
              <w:spacing w:after="0" w:line="240" w:lineRule="auto"/>
              <w:rPr>
                <w:rFonts w:ascii="Arial" w:eastAsia="Times New Roman" w:hAnsi="Arial" w:cs="Arial"/>
                <w:sz w:val="20"/>
                <w:szCs w:val="20"/>
              </w:rPr>
            </w:pPr>
            <w:r w:rsidRPr="008D0506">
              <w:rPr>
                <w:rFonts w:ascii="Arial" w:eastAsia="Times New Roman" w:hAnsi="Arial" w:cs="Arial"/>
                <w:sz w:val="20"/>
                <w:szCs w:val="20"/>
              </w:rPr>
              <w:t>A clean current driving license.</w:t>
            </w:r>
          </w:p>
        </w:tc>
      </w:tr>
    </w:tbl>
    <w:p w14:paraId="4322903B" w14:textId="77777777" w:rsidR="00635400" w:rsidRPr="008D0506" w:rsidRDefault="00635400" w:rsidP="00E6228A">
      <w:pPr>
        <w:keepNext/>
        <w:spacing w:after="0" w:line="240" w:lineRule="auto"/>
        <w:ind w:right="-93"/>
        <w:outlineLvl w:val="1"/>
        <w:rPr>
          <w:rFonts w:ascii="Arial" w:eastAsia="Times New Roman" w:hAnsi="Arial" w:cs="Arial"/>
          <w:b/>
          <w:bCs/>
          <w:iCs/>
          <w:sz w:val="20"/>
          <w:szCs w:val="20"/>
          <w:lang w:val="en-US"/>
        </w:rPr>
      </w:pPr>
    </w:p>
    <w:p w14:paraId="4C9C53B8" w14:textId="77777777" w:rsidR="00B84F72" w:rsidRPr="008D0506" w:rsidRDefault="00B84F72" w:rsidP="00E6228A">
      <w:pPr>
        <w:keepNext/>
        <w:spacing w:after="0" w:line="240" w:lineRule="auto"/>
        <w:ind w:right="-93"/>
        <w:outlineLvl w:val="1"/>
        <w:rPr>
          <w:rFonts w:ascii="Arial" w:eastAsia="Times New Roman" w:hAnsi="Arial" w:cs="Arial"/>
          <w:b/>
          <w:bCs/>
          <w:iCs/>
          <w:sz w:val="20"/>
          <w:szCs w:val="20"/>
          <w:lang w:val="en-US"/>
        </w:rPr>
      </w:pPr>
      <w:bookmarkStart w:id="0" w:name="_GoBack"/>
      <w:bookmarkEnd w:id="0"/>
    </w:p>
    <w:sectPr w:rsidR="00B84F72" w:rsidRPr="008D0506" w:rsidSect="00424AC0">
      <w:headerReference w:type="even" r:id="rId12"/>
      <w:headerReference w:type="default" r:id="rId13"/>
      <w:footerReference w:type="default" r:id="rId14"/>
      <w:headerReference w:type="first" r:id="rId15"/>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73B8" w14:textId="77777777" w:rsidR="00D7363E" w:rsidRDefault="00D7363E" w:rsidP="00F406BE">
      <w:pPr>
        <w:spacing w:after="0" w:line="240" w:lineRule="auto"/>
      </w:pPr>
      <w:r>
        <w:separator/>
      </w:r>
    </w:p>
  </w:endnote>
  <w:endnote w:type="continuationSeparator" w:id="0">
    <w:p w14:paraId="54239DA0" w14:textId="77777777" w:rsidR="00D7363E" w:rsidRDefault="00D7363E" w:rsidP="00F4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9D0A" w14:textId="20B87AE5" w:rsidR="00F406BE" w:rsidRPr="008D0506" w:rsidRDefault="00F726ED" w:rsidP="008D0506">
    <w:pPr>
      <w:pStyle w:val="Footer"/>
      <w:jc w:val="right"/>
      <w:rPr>
        <w:i/>
        <w:color w:val="BFBFBF" w:themeColor="background1" w:themeShade="BF"/>
        <w:sz w:val="18"/>
      </w:rPr>
    </w:pPr>
    <w:r w:rsidRPr="008D0506">
      <w:rPr>
        <w:i/>
        <w:color w:val="BFBFBF" w:themeColor="background1" w:themeShade="BF"/>
        <w:sz w:val="18"/>
      </w:rPr>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7092" w14:textId="77777777" w:rsidR="00D7363E" w:rsidRDefault="00D7363E" w:rsidP="00F406BE">
      <w:pPr>
        <w:spacing w:after="0" w:line="240" w:lineRule="auto"/>
      </w:pPr>
      <w:r>
        <w:separator/>
      </w:r>
    </w:p>
  </w:footnote>
  <w:footnote w:type="continuationSeparator" w:id="0">
    <w:p w14:paraId="5DF7271D" w14:textId="77777777" w:rsidR="00D7363E" w:rsidRDefault="00D7363E" w:rsidP="00F4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0F05" w14:textId="6981F5FE" w:rsidR="00F406BE" w:rsidRDefault="00F4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6C68" w14:textId="39C70EA1" w:rsidR="00F406BE" w:rsidRDefault="00F4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E1A9" w14:textId="272C4C90" w:rsidR="00F406BE" w:rsidRDefault="00F4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0EB"/>
    <w:multiLevelType w:val="hybridMultilevel"/>
    <w:tmpl w:val="6CB4A82E"/>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0702C"/>
    <w:multiLevelType w:val="hybridMultilevel"/>
    <w:tmpl w:val="355462EE"/>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554C6"/>
    <w:multiLevelType w:val="hybridMultilevel"/>
    <w:tmpl w:val="F8DA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25CAC"/>
    <w:multiLevelType w:val="hybridMultilevel"/>
    <w:tmpl w:val="1E4A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C128C"/>
    <w:multiLevelType w:val="hybridMultilevel"/>
    <w:tmpl w:val="B5FAC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C56CF9"/>
    <w:multiLevelType w:val="hybridMultilevel"/>
    <w:tmpl w:val="B77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41649"/>
    <w:multiLevelType w:val="hybridMultilevel"/>
    <w:tmpl w:val="2F0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93F52"/>
    <w:multiLevelType w:val="hybridMultilevel"/>
    <w:tmpl w:val="FB385BA2"/>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216AA5"/>
    <w:multiLevelType w:val="hybridMultilevel"/>
    <w:tmpl w:val="2CAC2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86F9C"/>
    <w:multiLevelType w:val="hybridMultilevel"/>
    <w:tmpl w:val="00DA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D3ED0"/>
    <w:multiLevelType w:val="hybridMultilevel"/>
    <w:tmpl w:val="FE28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9"/>
  </w:num>
  <w:num w:numId="7">
    <w:abstractNumId w:val="10"/>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53"/>
    <w:rsid w:val="0003045D"/>
    <w:rsid w:val="0008270D"/>
    <w:rsid w:val="000923D5"/>
    <w:rsid w:val="000A2105"/>
    <w:rsid w:val="000F4689"/>
    <w:rsid w:val="00157BEE"/>
    <w:rsid w:val="001916FC"/>
    <w:rsid w:val="001B4448"/>
    <w:rsid w:val="001C3DC1"/>
    <w:rsid w:val="001E5979"/>
    <w:rsid w:val="00206951"/>
    <w:rsid w:val="00226999"/>
    <w:rsid w:val="00272D53"/>
    <w:rsid w:val="002A0129"/>
    <w:rsid w:val="002A766E"/>
    <w:rsid w:val="002C6C29"/>
    <w:rsid w:val="002E195F"/>
    <w:rsid w:val="002F5CD3"/>
    <w:rsid w:val="00384FB5"/>
    <w:rsid w:val="003B2227"/>
    <w:rsid w:val="003C77D5"/>
    <w:rsid w:val="00424AC0"/>
    <w:rsid w:val="00432938"/>
    <w:rsid w:val="00445BC0"/>
    <w:rsid w:val="00473426"/>
    <w:rsid w:val="004968DF"/>
    <w:rsid w:val="004B7F27"/>
    <w:rsid w:val="00522C1E"/>
    <w:rsid w:val="005B0C40"/>
    <w:rsid w:val="005B2E2D"/>
    <w:rsid w:val="005D1DC4"/>
    <w:rsid w:val="005F6B48"/>
    <w:rsid w:val="00635400"/>
    <w:rsid w:val="00643CB6"/>
    <w:rsid w:val="00677261"/>
    <w:rsid w:val="006851FD"/>
    <w:rsid w:val="006E0D86"/>
    <w:rsid w:val="006E5759"/>
    <w:rsid w:val="00703B17"/>
    <w:rsid w:val="00710FA9"/>
    <w:rsid w:val="007240C6"/>
    <w:rsid w:val="00775ADA"/>
    <w:rsid w:val="00791DF0"/>
    <w:rsid w:val="007D17C5"/>
    <w:rsid w:val="007D2588"/>
    <w:rsid w:val="007F5D54"/>
    <w:rsid w:val="0080008C"/>
    <w:rsid w:val="008042D8"/>
    <w:rsid w:val="008104A9"/>
    <w:rsid w:val="008114C7"/>
    <w:rsid w:val="008650E2"/>
    <w:rsid w:val="00877640"/>
    <w:rsid w:val="008D0506"/>
    <w:rsid w:val="008D7968"/>
    <w:rsid w:val="008E3AC7"/>
    <w:rsid w:val="009828EB"/>
    <w:rsid w:val="009E067B"/>
    <w:rsid w:val="00A052F7"/>
    <w:rsid w:val="00A4517C"/>
    <w:rsid w:val="00A8031F"/>
    <w:rsid w:val="00A96799"/>
    <w:rsid w:val="00AA4AAB"/>
    <w:rsid w:val="00AD5823"/>
    <w:rsid w:val="00B30F60"/>
    <w:rsid w:val="00B31E68"/>
    <w:rsid w:val="00B34AC0"/>
    <w:rsid w:val="00B6386B"/>
    <w:rsid w:val="00B84F72"/>
    <w:rsid w:val="00B93F6B"/>
    <w:rsid w:val="00BC217C"/>
    <w:rsid w:val="00BC7887"/>
    <w:rsid w:val="00C33710"/>
    <w:rsid w:val="00C8148D"/>
    <w:rsid w:val="00C8548A"/>
    <w:rsid w:val="00CE72D9"/>
    <w:rsid w:val="00CF45E7"/>
    <w:rsid w:val="00D06153"/>
    <w:rsid w:val="00D7363E"/>
    <w:rsid w:val="00DB42E7"/>
    <w:rsid w:val="00DC756F"/>
    <w:rsid w:val="00E224F7"/>
    <w:rsid w:val="00E3258B"/>
    <w:rsid w:val="00E6228A"/>
    <w:rsid w:val="00EB47B6"/>
    <w:rsid w:val="00EB7727"/>
    <w:rsid w:val="00F406BE"/>
    <w:rsid w:val="00F45EB4"/>
    <w:rsid w:val="00F57890"/>
    <w:rsid w:val="00F678F6"/>
    <w:rsid w:val="00F726ED"/>
    <w:rsid w:val="00FC2C31"/>
    <w:rsid w:val="00FC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C02E0"/>
  <w15:docId w15:val="{B8590A31-B0AA-CE4B-90F2-97AC056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72D53"/>
    <w:rPr>
      <w:sz w:val="16"/>
      <w:szCs w:val="16"/>
    </w:rPr>
  </w:style>
  <w:style w:type="paragraph" w:styleId="CommentText">
    <w:name w:val="annotation text"/>
    <w:basedOn w:val="Normal"/>
    <w:link w:val="CommentTextChar"/>
    <w:uiPriority w:val="99"/>
    <w:semiHidden/>
    <w:unhideWhenUsed/>
    <w:rsid w:val="00272D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2D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53"/>
    <w:rPr>
      <w:rFonts w:ascii="Tahoma" w:hAnsi="Tahoma" w:cs="Tahoma"/>
      <w:sz w:val="16"/>
      <w:szCs w:val="16"/>
    </w:rPr>
  </w:style>
  <w:style w:type="character" w:styleId="Hyperlink">
    <w:name w:val="Hyperlink"/>
    <w:basedOn w:val="DefaultParagraphFont"/>
    <w:uiPriority w:val="99"/>
    <w:unhideWhenUsed/>
    <w:rsid w:val="000923D5"/>
    <w:rPr>
      <w:color w:val="0000FF" w:themeColor="hyperlink"/>
      <w:u w:val="single"/>
    </w:rPr>
  </w:style>
  <w:style w:type="paragraph" w:styleId="ListParagraph">
    <w:name w:val="List Paragraph"/>
    <w:basedOn w:val="Normal"/>
    <w:uiPriority w:val="34"/>
    <w:qFormat/>
    <w:rsid w:val="007D17C5"/>
    <w:pPr>
      <w:ind w:left="720"/>
      <w:contextualSpacing/>
    </w:pPr>
  </w:style>
  <w:style w:type="paragraph" w:customStyle="1" w:styleId="Default">
    <w:name w:val="Default"/>
    <w:rsid w:val="00B30F60"/>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PlainText">
    <w:name w:val="Plain Text"/>
    <w:basedOn w:val="Normal"/>
    <w:link w:val="PlainTextChar"/>
    <w:uiPriority w:val="99"/>
    <w:semiHidden/>
    <w:unhideWhenUsed/>
    <w:rsid w:val="00BC78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7887"/>
    <w:rPr>
      <w:rFonts w:ascii="Calibri" w:hAnsi="Calibri"/>
      <w:szCs w:val="21"/>
    </w:rPr>
  </w:style>
  <w:style w:type="paragraph" w:styleId="CommentSubject">
    <w:name w:val="annotation subject"/>
    <w:basedOn w:val="CommentText"/>
    <w:next w:val="CommentText"/>
    <w:link w:val="CommentSubjectChar"/>
    <w:uiPriority w:val="99"/>
    <w:semiHidden/>
    <w:unhideWhenUsed/>
    <w:rsid w:val="00710F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0FA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F5D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224F7"/>
    <w:pPr>
      <w:spacing w:after="0" w:line="240" w:lineRule="auto"/>
    </w:pPr>
  </w:style>
  <w:style w:type="character" w:customStyle="1" w:styleId="UnresolvedMention">
    <w:name w:val="Unresolved Mention"/>
    <w:basedOn w:val="DefaultParagraphFont"/>
    <w:uiPriority w:val="99"/>
    <w:semiHidden/>
    <w:unhideWhenUsed/>
    <w:rsid w:val="00B34AC0"/>
    <w:rPr>
      <w:color w:val="605E5C"/>
      <w:shd w:val="clear" w:color="auto" w:fill="E1DFDD"/>
    </w:rPr>
  </w:style>
  <w:style w:type="paragraph" w:styleId="Header">
    <w:name w:val="header"/>
    <w:basedOn w:val="Normal"/>
    <w:link w:val="HeaderChar"/>
    <w:uiPriority w:val="99"/>
    <w:unhideWhenUsed/>
    <w:rsid w:val="00F4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BE"/>
  </w:style>
  <w:style w:type="paragraph" w:styleId="Footer">
    <w:name w:val="footer"/>
    <w:basedOn w:val="Normal"/>
    <w:link w:val="FooterChar"/>
    <w:uiPriority w:val="99"/>
    <w:unhideWhenUsed/>
    <w:rsid w:val="00F4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2208">
      <w:bodyDiv w:val="1"/>
      <w:marLeft w:val="0"/>
      <w:marRight w:val="0"/>
      <w:marTop w:val="0"/>
      <w:marBottom w:val="0"/>
      <w:divBdr>
        <w:top w:val="none" w:sz="0" w:space="0" w:color="auto"/>
        <w:left w:val="none" w:sz="0" w:space="0" w:color="auto"/>
        <w:bottom w:val="none" w:sz="0" w:space="0" w:color="auto"/>
        <w:right w:val="none" w:sz="0" w:space="0" w:color="auto"/>
      </w:divBdr>
    </w:div>
    <w:div w:id="15186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dergraduate.study.cam.ac.uk/access-and-participation-plan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2e385-82f1-4f60-9809-9f95c162fbbb">
      <Terms xmlns="http://schemas.microsoft.com/office/infopath/2007/PartnerControls"/>
    </lcf76f155ced4ddcb4097134ff3c332f>
    <TaxCatchAll xmlns="4cc681c0-9dc8-42bc-8feb-eccf6fbbd5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83565849BA048BAC1AB13F39CA81D" ma:contentTypeVersion="14" ma:contentTypeDescription="Create a new document." ma:contentTypeScope="" ma:versionID="be68de81d7959910edd22e4a638a9129">
  <xsd:schema xmlns:xsd="http://www.w3.org/2001/XMLSchema" xmlns:xs="http://www.w3.org/2001/XMLSchema" xmlns:p="http://schemas.microsoft.com/office/2006/metadata/properties" xmlns:ns2="a412e385-82f1-4f60-9809-9f95c162fbbb" xmlns:ns3="4cc681c0-9dc8-42bc-8feb-eccf6fbbd536" targetNamespace="http://schemas.microsoft.com/office/2006/metadata/properties" ma:root="true" ma:fieldsID="8bf277d0c4e1756eb9582333c7c42b3f" ns2:_="" ns3:_="">
    <xsd:import namespace="a412e385-82f1-4f60-9809-9f95c162fbbb"/>
    <xsd:import namespace="4cc681c0-9dc8-42bc-8feb-eccf6fbbd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2e385-82f1-4f60-9809-9f95c162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4126a2-92ca-46eb-8303-bdbd435cc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681c0-9dc8-42bc-8feb-eccf6fbbd5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c8592-56a5-481f-9974-5612997775b1}" ma:internalName="TaxCatchAll" ma:showField="CatchAllData" ma:web="4cc681c0-9dc8-42bc-8feb-eccf6fbbd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F9EA0-7013-443F-837C-1AA39BD19F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12e385-82f1-4f60-9809-9f95c162fbbb"/>
    <ds:schemaRef ds:uri="http://purl.org/dc/elements/1.1/"/>
    <ds:schemaRef ds:uri="http://schemas.microsoft.com/office/2006/metadata/properties"/>
    <ds:schemaRef ds:uri="4cc681c0-9dc8-42bc-8feb-eccf6fbbd536"/>
    <ds:schemaRef ds:uri="http://www.w3.org/XML/1998/namespace"/>
    <ds:schemaRef ds:uri="http://purl.org/dc/dcmitype/"/>
  </ds:schemaRefs>
</ds:datastoreItem>
</file>

<file path=customXml/itemProps2.xml><?xml version="1.0" encoding="utf-8"?>
<ds:datastoreItem xmlns:ds="http://schemas.openxmlformats.org/officeDocument/2006/customXml" ds:itemID="{D18858B6-9E0B-4CCC-9754-7E923E48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2e385-82f1-4f60-9809-9f95c162fbbb"/>
    <ds:schemaRef ds:uri="4cc681c0-9dc8-42bc-8feb-eccf6fbbd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71E4-8D00-4421-BCD3-50EF11A53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Hewitt</dc:creator>
  <cp:lastModifiedBy>Frances Lees</cp:lastModifiedBy>
  <cp:revision>9</cp:revision>
  <cp:lastPrinted>2017-02-02T16:51:00Z</cp:lastPrinted>
  <dcterms:created xsi:type="dcterms:W3CDTF">2022-06-07T16:01:00Z</dcterms:created>
  <dcterms:modified xsi:type="dcterms:W3CDTF">2022-06-21T09:46:00Z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0x010100C0283565849BA048BAC1AB13F39CA81D</vt:lpwstr>
  </property>
  <property fmtid="{D5CDD505-2E9C-101B-9397-08002B2CF9AE}" pid="3" name="MediaServiceImageTags">
    <vt:lpwstr/>
  </property>
</Properties>
</file>